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61B9" w:rsidRDefault="003E48B1">
      <w:pPr>
        <w:rPr>
          <w:sz w:val="28"/>
          <w:szCs w:val="28"/>
        </w:rPr>
      </w:pPr>
      <w:r>
        <w:rPr>
          <w:sz w:val="28"/>
          <w:szCs w:val="28"/>
        </w:rPr>
        <w:t>ПОЯСНИТЕЛЬНАЯ ЗАПИСКА К ОТЧЕТУ ОБ ИСПОЛНЕНИИ БЮДЖЕТА СТАРОДУБСКОГО МУНИЦИПАЛЬНОГО ОКРУГА БРЯНСКОЙ ОБЛАСТИ ЗА  2025 ГОД</w:t>
      </w:r>
    </w:p>
    <w:p w:rsidR="003E48B1" w:rsidRDefault="003E48B1">
      <w:pPr>
        <w:rPr>
          <w:sz w:val="28"/>
          <w:szCs w:val="28"/>
        </w:rPr>
      </w:pPr>
    </w:p>
    <w:p w:rsidR="003E48B1" w:rsidRDefault="003E48B1" w:rsidP="003E48B1">
      <w:pPr>
        <w:ind w:firstLine="567"/>
        <w:jc w:val="both"/>
        <w:rPr>
          <w:color w:val="000000"/>
          <w:sz w:val="28"/>
          <w:szCs w:val="28"/>
        </w:rPr>
      </w:pPr>
      <w:r>
        <w:rPr>
          <w:color w:val="000000"/>
          <w:sz w:val="28"/>
          <w:szCs w:val="28"/>
        </w:rPr>
        <w:t xml:space="preserve">Доходная часть бюджета Стародубского муниципального округа Брянской области  формируется за счет поступлений налоговых и неналоговых доходов и безвозмездных поступлений. По итогам 2025 года в бюджет при плане </w:t>
      </w:r>
      <w:r>
        <w:rPr>
          <w:rFonts w:eastAsia="Times New Roman"/>
          <w:color w:val="000000"/>
          <w:sz w:val="28"/>
        </w:rPr>
        <w:t xml:space="preserve">1 827 321 485,23 </w:t>
      </w:r>
      <w:r>
        <w:rPr>
          <w:color w:val="000000"/>
          <w:sz w:val="28"/>
          <w:szCs w:val="28"/>
        </w:rPr>
        <w:t xml:space="preserve">рублей, поступило доходов в сумме </w:t>
      </w:r>
      <w:r>
        <w:rPr>
          <w:rFonts w:eastAsia="Times New Roman"/>
          <w:color w:val="000000"/>
          <w:sz w:val="28"/>
        </w:rPr>
        <w:t xml:space="preserve">1 687 370 269,17 </w:t>
      </w:r>
      <w:r>
        <w:rPr>
          <w:color w:val="000000"/>
          <w:sz w:val="28"/>
          <w:szCs w:val="28"/>
        </w:rPr>
        <w:t>рублей, что составляет 92,3% плановых назначений.</w:t>
      </w:r>
    </w:p>
    <w:p w:rsidR="003E48B1" w:rsidRDefault="003E48B1" w:rsidP="003E48B1">
      <w:pPr>
        <w:ind w:firstLine="567"/>
        <w:jc w:val="both"/>
        <w:rPr>
          <w:rFonts w:eastAsia="Courier New"/>
          <w:sz w:val="28"/>
          <w:szCs w:val="28"/>
        </w:rPr>
      </w:pPr>
    </w:p>
    <w:p w:rsidR="003E48B1" w:rsidRDefault="003E48B1" w:rsidP="003E48B1">
      <w:pPr>
        <w:ind w:firstLine="567"/>
        <w:jc w:val="both"/>
        <w:rPr>
          <w:rFonts w:eastAsia="Times New Roman"/>
          <w:sz w:val="28"/>
          <w:szCs w:val="28"/>
        </w:rPr>
      </w:pPr>
      <w:r>
        <w:rPr>
          <w:rFonts w:eastAsia="Times New Roman"/>
          <w:sz w:val="28"/>
          <w:szCs w:val="28"/>
        </w:rPr>
        <w:t>Исполнение доходной части бюджета по налоговым и неналоговым  доходам за 12 месяцев 2025 года составило 101,67% при уточненном годовом плане 2025 года в размере 566 226 682,80 рублей и фактическом поступлении собственных доходов в сумме 575 700 792,29 рублей. В разрезе видов доходных источников исполнение сложилось следующим образом:</w:t>
      </w:r>
    </w:p>
    <w:p w:rsidR="003E48B1" w:rsidRDefault="003E48B1" w:rsidP="003E48B1">
      <w:pPr>
        <w:ind w:firstLine="567"/>
        <w:jc w:val="both"/>
        <w:rPr>
          <w:rFonts w:eastAsia="Times New Roman"/>
          <w:sz w:val="28"/>
          <w:szCs w:val="28"/>
        </w:rPr>
      </w:pPr>
      <w:r>
        <w:rPr>
          <w:rFonts w:eastAsia="Times New Roman"/>
          <w:sz w:val="28"/>
          <w:szCs w:val="28"/>
        </w:rPr>
        <w:t>1)</w:t>
      </w:r>
      <w:r>
        <w:rPr>
          <w:rFonts w:eastAsia="Times New Roman"/>
          <w:sz w:val="28"/>
          <w:szCs w:val="28"/>
        </w:rPr>
        <w:tab/>
        <w:t>налог на доходы физических лиц – 335 570 234,14  рублей (102,13%)</w:t>
      </w:r>
    </w:p>
    <w:p w:rsidR="003E48B1" w:rsidRDefault="003E48B1" w:rsidP="003E48B1">
      <w:pPr>
        <w:ind w:firstLine="567"/>
        <w:jc w:val="both"/>
        <w:rPr>
          <w:rFonts w:eastAsia="Times New Roman"/>
          <w:sz w:val="28"/>
          <w:szCs w:val="28"/>
        </w:rPr>
      </w:pPr>
      <w:r>
        <w:rPr>
          <w:rFonts w:eastAsia="Times New Roman"/>
          <w:sz w:val="28"/>
          <w:szCs w:val="28"/>
        </w:rPr>
        <w:t>2)</w:t>
      </w:r>
      <w:r>
        <w:rPr>
          <w:rFonts w:eastAsia="Times New Roman"/>
          <w:sz w:val="28"/>
          <w:szCs w:val="28"/>
        </w:rPr>
        <w:tab/>
        <w:t>налоги на товары, реализуемые на территории РФ (акцизы на дизельное топливо, бензин) – 33 827 893,41 рублей (98,72 %)</w:t>
      </w:r>
    </w:p>
    <w:p w:rsidR="003E48B1" w:rsidRDefault="003E48B1" w:rsidP="003E48B1">
      <w:pPr>
        <w:ind w:firstLine="567"/>
        <w:jc w:val="both"/>
        <w:rPr>
          <w:rFonts w:eastAsia="Times New Roman"/>
          <w:sz w:val="28"/>
          <w:szCs w:val="28"/>
        </w:rPr>
      </w:pPr>
      <w:r>
        <w:rPr>
          <w:rFonts w:eastAsia="Times New Roman"/>
          <w:sz w:val="28"/>
          <w:szCs w:val="28"/>
        </w:rPr>
        <w:t>3)</w:t>
      </w:r>
      <w:r>
        <w:rPr>
          <w:rFonts w:eastAsia="Times New Roman"/>
          <w:sz w:val="28"/>
          <w:szCs w:val="28"/>
        </w:rPr>
        <w:tab/>
        <w:t xml:space="preserve">налоги на совокупный доход – 117 597 739,41 рублей – 101,35% (ЕНВД – 13 234,14  руб. 100 %, ЕСХН – 108 420,2 тыс. руб. 100,04%, налог, взимаемый в связи с применением патентной системы – 9 164,3 тыс. руб.(119 88%) </w:t>
      </w:r>
    </w:p>
    <w:p w:rsidR="003E48B1" w:rsidRDefault="003E48B1" w:rsidP="003E48B1">
      <w:pPr>
        <w:ind w:firstLine="567"/>
        <w:jc w:val="both"/>
        <w:rPr>
          <w:rFonts w:eastAsia="Times New Roman"/>
          <w:sz w:val="28"/>
          <w:szCs w:val="28"/>
        </w:rPr>
      </w:pPr>
      <w:r>
        <w:rPr>
          <w:rFonts w:eastAsia="Times New Roman"/>
          <w:sz w:val="28"/>
          <w:szCs w:val="28"/>
        </w:rPr>
        <w:t>4)</w:t>
      </w:r>
      <w:r>
        <w:rPr>
          <w:rFonts w:eastAsia="Times New Roman"/>
          <w:sz w:val="28"/>
          <w:szCs w:val="28"/>
        </w:rPr>
        <w:tab/>
        <w:t>налоги на имущество – 36 370 003,72 рублей – 104,10% (налог на имущество физических лиц- 15 231,6 тыс. руб.-105,05%, земельный налог с организаций – 12 190,6 тыс. руб. - 100,26%, земельный налог с физических лиц – 8 947,8 тыс. руб. –108,07  %)</w:t>
      </w:r>
    </w:p>
    <w:p w:rsidR="003E48B1" w:rsidRDefault="003E48B1" w:rsidP="003E48B1">
      <w:pPr>
        <w:ind w:firstLine="567"/>
        <w:jc w:val="both"/>
        <w:rPr>
          <w:rFonts w:eastAsia="Times New Roman"/>
          <w:sz w:val="28"/>
          <w:szCs w:val="28"/>
        </w:rPr>
      </w:pPr>
      <w:r>
        <w:rPr>
          <w:rFonts w:eastAsia="Times New Roman"/>
          <w:sz w:val="28"/>
          <w:szCs w:val="28"/>
        </w:rPr>
        <w:t>5)</w:t>
      </w:r>
      <w:r>
        <w:rPr>
          <w:rFonts w:eastAsia="Times New Roman"/>
          <w:sz w:val="28"/>
          <w:szCs w:val="28"/>
        </w:rPr>
        <w:tab/>
        <w:t xml:space="preserve">государственная пошлина – 8 941 232,13 рублей (97,79%) </w:t>
      </w:r>
    </w:p>
    <w:p w:rsidR="003E48B1" w:rsidRDefault="003E48B1" w:rsidP="003E48B1">
      <w:pPr>
        <w:ind w:firstLine="567"/>
        <w:jc w:val="both"/>
        <w:rPr>
          <w:rFonts w:eastAsia="Times New Roman"/>
          <w:sz w:val="28"/>
          <w:szCs w:val="28"/>
        </w:rPr>
      </w:pPr>
      <w:proofErr w:type="gramStart"/>
      <w:r>
        <w:rPr>
          <w:rFonts w:eastAsia="Times New Roman"/>
          <w:sz w:val="28"/>
          <w:szCs w:val="28"/>
        </w:rPr>
        <w:t>6)</w:t>
      </w:r>
      <w:r>
        <w:rPr>
          <w:rFonts w:eastAsia="Times New Roman"/>
          <w:sz w:val="28"/>
          <w:szCs w:val="28"/>
        </w:rPr>
        <w:tab/>
        <w:t xml:space="preserve">доходы от использования имущества, находящегося в государственной и муниципальной собственности – 15 152 640,86  рублей (99,6%) (аренда земли собственность на которые не разграничена -  5 466,9  тыс. руб. 99,4 %, аренда земли после разграничения  -9 107,3 тыс. руб. 100%, аренда имущества – 560,3 тыс. руб. 92,9%, плата по соглашениям об </w:t>
      </w:r>
      <w:r>
        <w:rPr>
          <w:rFonts w:eastAsia="Times New Roman"/>
          <w:sz w:val="28"/>
          <w:szCs w:val="28"/>
        </w:rPr>
        <w:lastRenderedPageBreak/>
        <w:t>установлении сервитута – 20,01 руб. 102,83%, плата за размещение нестационарного торгового объекта -18,1 тыс</w:t>
      </w:r>
      <w:proofErr w:type="gramEnd"/>
      <w:r>
        <w:rPr>
          <w:rFonts w:eastAsia="Times New Roman"/>
          <w:sz w:val="28"/>
          <w:szCs w:val="28"/>
        </w:rPr>
        <w:t>. руб. 604,77%)</w:t>
      </w:r>
    </w:p>
    <w:p w:rsidR="003E48B1" w:rsidRDefault="003E48B1" w:rsidP="003E48B1">
      <w:pPr>
        <w:ind w:firstLine="567"/>
        <w:jc w:val="both"/>
        <w:rPr>
          <w:rFonts w:eastAsia="Times New Roman"/>
          <w:sz w:val="28"/>
          <w:szCs w:val="28"/>
        </w:rPr>
      </w:pPr>
      <w:r>
        <w:rPr>
          <w:rFonts w:eastAsia="Times New Roman"/>
          <w:sz w:val="28"/>
          <w:szCs w:val="28"/>
        </w:rPr>
        <w:t>7)</w:t>
      </w:r>
      <w:r>
        <w:rPr>
          <w:rFonts w:eastAsia="Times New Roman"/>
          <w:sz w:val="28"/>
          <w:szCs w:val="28"/>
        </w:rPr>
        <w:tab/>
        <w:t>платежи при пользовании природными ресурсами -282 068,75 рублей (100%)</w:t>
      </w:r>
    </w:p>
    <w:p w:rsidR="003E48B1" w:rsidRDefault="003E48B1" w:rsidP="003E48B1">
      <w:pPr>
        <w:ind w:firstLine="567"/>
        <w:jc w:val="both"/>
        <w:rPr>
          <w:rFonts w:eastAsia="Times New Roman"/>
          <w:sz w:val="28"/>
          <w:szCs w:val="28"/>
        </w:rPr>
      </w:pPr>
      <w:r>
        <w:rPr>
          <w:rFonts w:eastAsia="Times New Roman"/>
          <w:sz w:val="28"/>
          <w:szCs w:val="28"/>
        </w:rPr>
        <w:t>8)</w:t>
      </w:r>
      <w:r>
        <w:rPr>
          <w:rFonts w:eastAsia="Times New Roman"/>
          <w:sz w:val="28"/>
          <w:szCs w:val="28"/>
        </w:rPr>
        <w:tab/>
        <w:t>доходы от оказания платных услуг и компенсации затрат государства  3 977 861, 87 рублей (105,38%)</w:t>
      </w:r>
    </w:p>
    <w:p w:rsidR="003E48B1" w:rsidRDefault="003E48B1" w:rsidP="003E48B1">
      <w:pPr>
        <w:ind w:firstLine="567"/>
        <w:jc w:val="both"/>
        <w:rPr>
          <w:rFonts w:eastAsia="Times New Roman"/>
          <w:sz w:val="28"/>
          <w:szCs w:val="28"/>
        </w:rPr>
      </w:pPr>
      <w:r>
        <w:rPr>
          <w:rFonts w:eastAsia="Times New Roman"/>
          <w:sz w:val="28"/>
          <w:szCs w:val="28"/>
        </w:rPr>
        <w:t>9)</w:t>
      </w:r>
      <w:r>
        <w:rPr>
          <w:rFonts w:eastAsia="Times New Roman"/>
          <w:sz w:val="28"/>
          <w:szCs w:val="28"/>
        </w:rPr>
        <w:tab/>
        <w:t>доходы от продажи материальных и нематериальных активов – 20 718 365,5  рублей   (99,99%), в. т. ч. продажа земельных участков 19 395 881,56  руб.</w:t>
      </w:r>
    </w:p>
    <w:p w:rsidR="003E48B1" w:rsidRDefault="003E48B1" w:rsidP="003E48B1">
      <w:pPr>
        <w:ind w:firstLine="567"/>
        <w:jc w:val="both"/>
        <w:rPr>
          <w:rFonts w:eastAsia="Times New Roman"/>
          <w:sz w:val="28"/>
          <w:szCs w:val="28"/>
        </w:rPr>
      </w:pPr>
      <w:r>
        <w:rPr>
          <w:rFonts w:eastAsia="Times New Roman"/>
          <w:sz w:val="28"/>
          <w:szCs w:val="28"/>
        </w:rPr>
        <w:t>10)</w:t>
      </w:r>
      <w:r>
        <w:rPr>
          <w:rFonts w:eastAsia="Times New Roman"/>
          <w:sz w:val="28"/>
          <w:szCs w:val="28"/>
        </w:rPr>
        <w:tab/>
        <w:t>штрафы, санкции –2 255 513,31  рублей (98,88 %)</w:t>
      </w:r>
    </w:p>
    <w:p w:rsidR="003E48B1" w:rsidRDefault="003E48B1" w:rsidP="003E48B1">
      <w:pPr>
        <w:ind w:firstLine="567"/>
        <w:jc w:val="both"/>
        <w:rPr>
          <w:rFonts w:eastAsia="Times New Roman"/>
          <w:sz w:val="28"/>
          <w:szCs w:val="28"/>
        </w:rPr>
      </w:pPr>
    </w:p>
    <w:p w:rsidR="003E48B1" w:rsidRDefault="003E48B1" w:rsidP="003E48B1">
      <w:pPr>
        <w:ind w:firstLine="567"/>
        <w:jc w:val="both"/>
        <w:rPr>
          <w:rFonts w:eastAsia="Times New Roman"/>
          <w:sz w:val="28"/>
          <w:szCs w:val="28"/>
        </w:rPr>
      </w:pPr>
      <w:r>
        <w:rPr>
          <w:rFonts w:eastAsia="Times New Roman"/>
          <w:sz w:val="28"/>
          <w:szCs w:val="28"/>
        </w:rPr>
        <w:t>КБК  000 1 01 00000000 0000 000 Налоги на прибыль, доходы.</w:t>
      </w:r>
    </w:p>
    <w:p w:rsidR="003E48B1" w:rsidRDefault="003E48B1" w:rsidP="003E48B1">
      <w:pPr>
        <w:ind w:firstLine="567"/>
        <w:jc w:val="both"/>
        <w:rPr>
          <w:rFonts w:eastAsia="Times New Roman"/>
          <w:sz w:val="28"/>
          <w:szCs w:val="28"/>
        </w:rPr>
      </w:pPr>
    </w:p>
    <w:p w:rsidR="003E48B1" w:rsidRDefault="003E48B1" w:rsidP="003E48B1">
      <w:pPr>
        <w:ind w:firstLine="567"/>
        <w:jc w:val="both"/>
        <w:rPr>
          <w:rFonts w:eastAsia="Times New Roman"/>
          <w:sz w:val="28"/>
          <w:szCs w:val="28"/>
        </w:rPr>
      </w:pPr>
      <w:r>
        <w:rPr>
          <w:rFonts w:eastAsia="Times New Roman"/>
          <w:sz w:val="28"/>
          <w:szCs w:val="28"/>
        </w:rPr>
        <w:t>КБК  000 1 01 02000 01 0000 110 Налог на доходы с физических лиц.</w:t>
      </w:r>
    </w:p>
    <w:p w:rsidR="003E48B1" w:rsidRDefault="003E48B1" w:rsidP="003E48B1">
      <w:pPr>
        <w:ind w:firstLine="567"/>
        <w:jc w:val="both"/>
        <w:rPr>
          <w:rFonts w:eastAsia="Times New Roman"/>
          <w:sz w:val="28"/>
          <w:szCs w:val="28"/>
        </w:rPr>
      </w:pPr>
      <w:r>
        <w:rPr>
          <w:rFonts w:eastAsia="Times New Roman"/>
          <w:sz w:val="28"/>
          <w:szCs w:val="28"/>
        </w:rPr>
        <w:t>В бюджете утверждено поступление доходов (НДФЛ) в сумме 328 568 503,64 рублей. Фактически поступили доходы в сумме 335 570 234,14 рублей.</w:t>
      </w:r>
    </w:p>
    <w:p w:rsidR="003E48B1" w:rsidRDefault="003E48B1" w:rsidP="003E48B1">
      <w:pPr>
        <w:ind w:firstLine="567"/>
        <w:jc w:val="both"/>
        <w:rPr>
          <w:rFonts w:eastAsia="Times New Roman"/>
          <w:sz w:val="28"/>
          <w:szCs w:val="28"/>
        </w:rPr>
      </w:pPr>
      <w:r>
        <w:rPr>
          <w:rFonts w:eastAsia="Times New Roman"/>
          <w:sz w:val="28"/>
          <w:szCs w:val="28"/>
        </w:rPr>
        <w:t>Процент исполнения плана 102,13%. Отклонение (+7 001,73 тыс. руб.)</w:t>
      </w:r>
    </w:p>
    <w:p w:rsidR="003E48B1" w:rsidRDefault="003E48B1" w:rsidP="003E48B1">
      <w:pPr>
        <w:ind w:firstLine="567"/>
        <w:jc w:val="both"/>
        <w:rPr>
          <w:rFonts w:eastAsia="Times New Roman"/>
          <w:sz w:val="28"/>
          <w:szCs w:val="28"/>
        </w:rPr>
      </w:pPr>
      <w:r>
        <w:rPr>
          <w:rFonts w:eastAsia="Times New Roman"/>
          <w:sz w:val="28"/>
          <w:szCs w:val="28"/>
        </w:rPr>
        <w:t>Положительная динамика поступления налога на доходы физических лиц связана  с ростом фонда оплаты труда, обеспеченного ростом средней заработной платы, премиальных выплат, увеличением численности по крупным налогоплательщикам: ТНВ "Сыр Стародубский", ООО "</w:t>
      </w:r>
      <w:proofErr w:type="spellStart"/>
      <w:r>
        <w:rPr>
          <w:rFonts w:eastAsia="Times New Roman"/>
          <w:sz w:val="28"/>
          <w:szCs w:val="28"/>
        </w:rPr>
        <w:t>Меленский</w:t>
      </w:r>
      <w:proofErr w:type="spellEnd"/>
      <w:r>
        <w:rPr>
          <w:rFonts w:eastAsia="Times New Roman"/>
          <w:sz w:val="28"/>
          <w:szCs w:val="28"/>
        </w:rPr>
        <w:t xml:space="preserve"> картофель",  ООО "Красный Октябрь".                                                                                                                                                                                  Кроме того, рост поступлений за счет дивидендных выплат в большем размере, а также по налогоплательщикам, по которым в 2024 году выплаты не проводились, из них </w:t>
      </w:r>
      <w:proofErr w:type="gramStart"/>
      <w:r>
        <w:rPr>
          <w:rFonts w:eastAsia="Times New Roman"/>
          <w:sz w:val="28"/>
          <w:szCs w:val="28"/>
        </w:rPr>
        <w:t>по</w:t>
      </w:r>
      <w:proofErr w:type="gramEnd"/>
      <w:r>
        <w:rPr>
          <w:rFonts w:eastAsia="Times New Roman"/>
          <w:sz w:val="28"/>
          <w:szCs w:val="28"/>
        </w:rPr>
        <w:t>: ООО "</w:t>
      </w:r>
      <w:proofErr w:type="spellStart"/>
      <w:r>
        <w:rPr>
          <w:rFonts w:eastAsia="Times New Roman"/>
          <w:sz w:val="28"/>
          <w:szCs w:val="28"/>
        </w:rPr>
        <w:t>Меленский</w:t>
      </w:r>
      <w:proofErr w:type="spellEnd"/>
      <w:r>
        <w:rPr>
          <w:rFonts w:eastAsia="Times New Roman"/>
          <w:sz w:val="28"/>
          <w:szCs w:val="28"/>
        </w:rPr>
        <w:t xml:space="preserve"> картофель", АО "ПАМЯТЬ ЛЕНИНА", ООО "ФЕРМЕРСКОЕ ХОЗЯЙСТВО ПУЦКО".</w:t>
      </w:r>
    </w:p>
    <w:p w:rsidR="003E48B1" w:rsidRDefault="003E48B1" w:rsidP="003E48B1">
      <w:pPr>
        <w:ind w:firstLine="567"/>
        <w:jc w:val="both"/>
        <w:rPr>
          <w:rFonts w:eastAsia="Times New Roman"/>
          <w:sz w:val="28"/>
          <w:szCs w:val="28"/>
        </w:rPr>
      </w:pPr>
      <w:r>
        <w:rPr>
          <w:rFonts w:eastAsia="Times New Roman"/>
          <w:sz w:val="28"/>
          <w:szCs w:val="28"/>
        </w:rPr>
        <w:t xml:space="preserve">   </w:t>
      </w:r>
    </w:p>
    <w:p w:rsidR="003E48B1" w:rsidRDefault="003E48B1" w:rsidP="003E48B1">
      <w:pPr>
        <w:ind w:firstLine="567"/>
        <w:jc w:val="both"/>
        <w:rPr>
          <w:rFonts w:eastAsia="Times New Roman"/>
          <w:sz w:val="28"/>
          <w:szCs w:val="28"/>
        </w:rPr>
      </w:pPr>
      <w:r>
        <w:rPr>
          <w:rFonts w:eastAsia="Times New Roman"/>
          <w:sz w:val="28"/>
          <w:szCs w:val="28"/>
        </w:rPr>
        <w:t>КБК 000 1 03 0000000 0000 000  Налоги на товары (работы, услуги), реализуемые на территории Российской Федерации</w:t>
      </w:r>
    </w:p>
    <w:p w:rsidR="003E48B1" w:rsidRDefault="003E48B1" w:rsidP="003E48B1">
      <w:pPr>
        <w:ind w:firstLine="567"/>
        <w:jc w:val="both"/>
        <w:rPr>
          <w:rFonts w:eastAsia="Times New Roman"/>
          <w:sz w:val="28"/>
          <w:szCs w:val="28"/>
        </w:rPr>
      </w:pPr>
      <w:r>
        <w:rPr>
          <w:rFonts w:eastAsia="Times New Roman"/>
          <w:sz w:val="28"/>
          <w:szCs w:val="28"/>
        </w:rPr>
        <w:lastRenderedPageBreak/>
        <w:t xml:space="preserve">В бюджете утверждено поступление доходов от уплаты акцизов на дизельное топливо, моторные масла, автомобильный бензин в сумме 34 264 800,00  рублей. Фактически поступили доходы в сумме 33 827 893,41 рублей. Отклонение </w:t>
      </w:r>
      <w:proofErr w:type="gramStart"/>
      <w:r>
        <w:rPr>
          <w:rFonts w:eastAsia="Times New Roman"/>
          <w:sz w:val="28"/>
          <w:szCs w:val="28"/>
        </w:rPr>
        <w:t xml:space="preserve">( </w:t>
      </w:r>
      <w:proofErr w:type="gramEnd"/>
      <w:r>
        <w:rPr>
          <w:rFonts w:eastAsia="Times New Roman"/>
          <w:sz w:val="28"/>
          <w:szCs w:val="28"/>
        </w:rPr>
        <w:t>- 436,9 тыс. руб.)</w:t>
      </w:r>
    </w:p>
    <w:p w:rsidR="003E48B1" w:rsidRDefault="003E48B1" w:rsidP="003E48B1">
      <w:pPr>
        <w:ind w:firstLine="567"/>
        <w:jc w:val="both"/>
        <w:rPr>
          <w:rFonts w:eastAsia="Times New Roman"/>
          <w:sz w:val="28"/>
          <w:szCs w:val="28"/>
        </w:rPr>
      </w:pPr>
      <w:r>
        <w:rPr>
          <w:rFonts w:eastAsia="Times New Roman"/>
          <w:sz w:val="28"/>
          <w:szCs w:val="28"/>
        </w:rPr>
        <w:t>Процент исполнения плана 98,72%.</w:t>
      </w:r>
    </w:p>
    <w:p w:rsidR="003E48B1" w:rsidRDefault="003E48B1" w:rsidP="003E48B1">
      <w:pPr>
        <w:ind w:firstLine="567"/>
        <w:jc w:val="both"/>
        <w:rPr>
          <w:rFonts w:eastAsia="Times New Roman"/>
          <w:sz w:val="28"/>
          <w:szCs w:val="28"/>
        </w:rPr>
      </w:pPr>
      <w:r>
        <w:rPr>
          <w:rFonts w:eastAsia="Times New Roman"/>
          <w:sz w:val="28"/>
          <w:szCs w:val="28"/>
        </w:rPr>
        <w:t>Снижение поступлений обусловлено сокращением объемов реализации автомобильного бензина, прямогонного бензина, дизельного топлива относительно прогнозных показателей.</w:t>
      </w:r>
    </w:p>
    <w:p w:rsidR="003E48B1" w:rsidRDefault="003E48B1" w:rsidP="003E48B1">
      <w:pPr>
        <w:ind w:firstLine="567"/>
        <w:jc w:val="both"/>
        <w:rPr>
          <w:rFonts w:eastAsia="Times New Roman"/>
          <w:sz w:val="28"/>
          <w:szCs w:val="28"/>
        </w:rPr>
      </w:pPr>
    </w:p>
    <w:p w:rsidR="003E48B1" w:rsidRDefault="003E48B1" w:rsidP="003E48B1">
      <w:pPr>
        <w:ind w:firstLine="567"/>
        <w:jc w:val="both"/>
        <w:rPr>
          <w:rFonts w:eastAsia="Times New Roman"/>
          <w:sz w:val="28"/>
          <w:szCs w:val="28"/>
        </w:rPr>
      </w:pPr>
      <w:r>
        <w:rPr>
          <w:rFonts w:eastAsia="Times New Roman"/>
          <w:sz w:val="28"/>
          <w:szCs w:val="28"/>
        </w:rPr>
        <w:t>КБК 000 1 05 0000000 0000 000 Налоги на совокупный доход.</w:t>
      </w:r>
    </w:p>
    <w:p w:rsidR="003E48B1" w:rsidRDefault="003E48B1" w:rsidP="003E48B1">
      <w:pPr>
        <w:ind w:firstLine="567"/>
        <w:jc w:val="both"/>
        <w:rPr>
          <w:rFonts w:eastAsia="Times New Roman"/>
          <w:sz w:val="28"/>
          <w:szCs w:val="28"/>
        </w:rPr>
      </w:pPr>
      <w:r>
        <w:rPr>
          <w:rFonts w:eastAsia="Times New Roman"/>
          <w:sz w:val="28"/>
          <w:szCs w:val="28"/>
        </w:rPr>
        <w:t>В бюджете утверждено поступление доходов в сумме 116 032 808,047   рублей. Фактически поступили доходы в сумме 117 597 739,41 рублей. Процент исполнения  плана 101,35%, в том числе:</w:t>
      </w:r>
    </w:p>
    <w:p w:rsidR="003E48B1" w:rsidRDefault="003E48B1" w:rsidP="003E48B1">
      <w:pPr>
        <w:ind w:firstLine="567"/>
        <w:jc w:val="both"/>
        <w:rPr>
          <w:rFonts w:eastAsia="Times New Roman"/>
          <w:sz w:val="28"/>
          <w:szCs w:val="28"/>
        </w:rPr>
      </w:pPr>
      <w:r>
        <w:rPr>
          <w:rFonts w:eastAsia="Times New Roman"/>
          <w:sz w:val="28"/>
          <w:szCs w:val="28"/>
        </w:rPr>
        <w:t>1) по КБК  000 105 02010 02 0000 000 Единый налог на вмененный доход для отдельных видов деятельности</w:t>
      </w:r>
    </w:p>
    <w:p w:rsidR="003E48B1" w:rsidRDefault="003E48B1" w:rsidP="003E48B1">
      <w:pPr>
        <w:ind w:firstLine="567"/>
        <w:jc w:val="both"/>
        <w:rPr>
          <w:rFonts w:eastAsia="Times New Roman"/>
          <w:sz w:val="28"/>
          <w:szCs w:val="28"/>
        </w:rPr>
      </w:pPr>
      <w:r>
        <w:rPr>
          <w:rFonts w:eastAsia="Times New Roman"/>
          <w:sz w:val="28"/>
          <w:szCs w:val="28"/>
        </w:rPr>
        <w:t>В бюджете утверждено поступление доходов  в сумме 13 234,14 рублей. Фактически поступили доходы в сумме 13 234,14 рублей. Процент исполнения  плана 100%.</w:t>
      </w:r>
    </w:p>
    <w:p w:rsidR="003E48B1" w:rsidRDefault="003E48B1" w:rsidP="003E48B1">
      <w:pPr>
        <w:ind w:firstLine="567"/>
        <w:jc w:val="both"/>
        <w:rPr>
          <w:rFonts w:eastAsia="Times New Roman"/>
          <w:sz w:val="28"/>
          <w:szCs w:val="28"/>
        </w:rPr>
      </w:pPr>
      <w:r>
        <w:rPr>
          <w:rFonts w:eastAsia="Times New Roman"/>
          <w:sz w:val="28"/>
          <w:szCs w:val="28"/>
        </w:rPr>
        <w:t>2)</w:t>
      </w:r>
      <w:r>
        <w:rPr>
          <w:rFonts w:eastAsia="Times New Roman"/>
          <w:sz w:val="28"/>
          <w:szCs w:val="28"/>
        </w:rPr>
        <w:tab/>
        <w:t>по КБК 000 105 03010 01 0000 000 Единый сельскохозяйственный налог.</w:t>
      </w:r>
    </w:p>
    <w:p w:rsidR="003E48B1" w:rsidRDefault="003E48B1" w:rsidP="003E48B1">
      <w:pPr>
        <w:ind w:firstLine="567"/>
        <w:jc w:val="both"/>
        <w:rPr>
          <w:rFonts w:eastAsia="Times New Roman"/>
          <w:sz w:val="28"/>
          <w:szCs w:val="28"/>
        </w:rPr>
      </w:pPr>
      <w:r>
        <w:rPr>
          <w:rFonts w:eastAsia="Times New Roman"/>
          <w:sz w:val="28"/>
          <w:szCs w:val="28"/>
        </w:rPr>
        <w:t xml:space="preserve">В бюджете утверждено поступление доходов  в сумме 108 375 285,16 рублей. Фактически поступили доходы в сумме 108 420 215,75 рублей. Процент исполнения  плана 100,04 %. </w:t>
      </w:r>
    </w:p>
    <w:p w:rsidR="003E48B1" w:rsidRDefault="003E48B1" w:rsidP="003E48B1">
      <w:pPr>
        <w:ind w:firstLine="567"/>
        <w:jc w:val="both"/>
        <w:rPr>
          <w:rFonts w:eastAsia="Times New Roman"/>
          <w:sz w:val="28"/>
          <w:szCs w:val="28"/>
        </w:rPr>
      </w:pPr>
      <w:r>
        <w:rPr>
          <w:rFonts w:eastAsia="Times New Roman"/>
          <w:sz w:val="28"/>
          <w:szCs w:val="28"/>
        </w:rPr>
        <w:t>3) по КБК 000 105 0400000 0000 000 Налог, взимаемый в связи с применением патентной системы налогообложения</w:t>
      </w:r>
    </w:p>
    <w:p w:rsidR="003E48B1" w:rsidRDefault="003E48B1" w:rsidP="003E48B1">
      <w:pPr>
        <w:ind w:firstLine="567"/>
        <w:jc w:val="both"/>
        <w:rPr>
          <w:rFonts w:eastAsia="Times New Roman"/>
          <w:sz w:val="28"/>
          <w:szCs w:val="28"/>
        </w:rPr>
      </w:pPr>
      <w:r>
        <w:rPr>
          <w:rFonts w:eastAsia="Times New Roman"/>
          <w:sz w:val="28"/>
          <w:szCs w:val="28"/>
        </w:rPr>
        <w:t xml:space="preserve">В бюджете утверждено поступление доходов  в сумме 7 644 289,17 рублей. Фактически поступили доходы в сумме 9 164 289,52 рублей. Процент исполнения  плана 119,88%. Отклонение </w:t>
      </w:r>
      <w:proofErr w:type="gramStart"/>
      <w:r>
        <w:rPr>
          <w:rFonts w:eastAsia="Times New Roman"/>
          <w:sz w:val="28"/>
          <w:szCs w:val="28"/>
        </w:rPr>
        <w:t xml:space="preserve">( </w:t>
      </w:r>
      <w:proofErr w:type="gramEnd"/>
      <w:r>
        <w:rPr>
          <w:rFonts w:eastAsia="Times New Roman"/>
          <w:sz w:val="28"/>
          <w:szCs w:val="28"/>
        </w:rPr>
        <w:t>1 520,00 тыс. руб.).</w:t>
      </w:r>
    </w:p>
    <w:p w:rsidR="003E48B1" w:rsidRDefault="003E48B1" w:rsidP="003E48B1">
      <w:pPr>
        <w:ind w:firstLine="567"/>
        <w:jc w:val="both"/>
        <w:rPr>
          <w:rFonts w:eastAsia="Times New Roman"/>
          <w:sz w:val="28"/>
          <w:szCs w:val="28"/>
        </w:rPr>
      </w:pPr>
      <w:proofErr w:type="gramStart"/>
      <w:r>
        <w:rPr>
          <w:rFonts w:eastAsia="Times New Roman"/>
          <w:sz w:val="28"/>
          <w:szCs w:val="28"/>
        </w:rPr>
        <w:t xml:space="preserve">Рост поступлений за счет внесения изменений в соответствии с Федеральным законом от 08.08.2024 N 259-ФЗ в п. 2 ст. 346.51 НК РФ, согласно которому, если срок окончания действия патента приходится на 31 декабря, уплата налога производится не позднее 28 декабря (в 2025 году по </w:t>
      </w:r>
      <w:r>
        <w:rPr>
          <w:rFonts w:eastAsia="Times New Roman"/>
          <w:sz w:val="28"/>
          <w:szCs w:val="28"/>
        </w:rPr>
        <w:lastRenderedPageBreak/>
        <w:t>срок уплаты 29.12.2025), тогда как в 2024 году срок уплаты приходился на 31.12.2024 (выходной день) и</w:t>
      </w:r>
      <w:proofErr w:type="gramEnd"/>
      <w:r>
        <w:rPr>
          <w:rFonts w:eastAsia="Times New Roman"/>
          <w:sz w:val="28"/>
          <w:szCs w:val="28"/>
        </w:rPr>
        <w:t xml:space="preserve"> был перенесен на 09.01.2025.  </w:t>
      </w:r>
    </w:p>
    <w:p w:rsidR="003E48B1" w:rsidRDefault="003E48B1" w:rsidP="003E48B1">
      <w:pPr>
        <w:ind w:firstLine="567"/>
        <w:jc w:val="both"/>
        <w:rPr>
          <w:rFonts w:eastAsia="Times New Roman"/>
          <w:sz w:val="28"/>
          <w:szCs w:val="28"/>
        </w:rPr>
      </w:pPr>
    </w:p>
    <w:p w:rsidR="003E48B1" w:rsidRDefault="003E48B1" w:rsidP="003E48B1">
      <w:pPr>
        <w:ind w:firstLine="567"/>
        <w:jc w:val="both"/>
        <w:rPr>
          <w:rFonts w:eastAsia="Times New Roman"/>
          <w:sz w:val="28"/>
          <w:szCs w:val="28"/>
        </w:rPr>
      </w:pPr>
      <w:r>
        <w:rPr>
          <w:rFonts w:eastAsia="Times New Roman"/>
          <w:sz w:val="28"/>
          <w:szCs w:val="28"/>
        </w:rPr>
        <w:t>КБК  000 1 06 0000000 0000 000 Налоги на имущество</w:t>
      </w:r>
    </w:p>
    <w:p w:rsidR="003E48B1" w:rsidRDefault="003E48B1" w:rsidP="003E48B1">
      <w:pPr>
        <w:ind w:firstLine="567"/>
        <w:jc w:val="both"/>
        <w:rPr>
          <w:rFonts w:eastAsia="Times New Roman"/>
          <w:sz w:val="28"/>
          <w:szCs w:val="28"/>
        </w:rPr>
      </w:pPr>
      <w:r>
        <w:rPr>
          <w:rFonts w:eastAsia="Times New Roman"/>
          <w:sz w:val="28"/>
          <w:szCs w:val="28"/>
        </w:rPr>
        <w:t xml:space="preserve">В бюджете утверждено поступление доходов  в сумме 34 939 000,00 рублей. Фактически поступили доходы в сумме 36 370 003,72 рублей. Отклонение </w:t>
      </w:r>
      <w:proofErr w:type="gramStart"/>
      <w:r>
        <w:rPr>
          <w:rFonts w:eastAsia="Times New Roman"/>
          <w:sz w:val="28"/>
          <w:szCs w:val="28"/>
        </w:rPr>
        <w:t xml:space="preserve">( </w:t>
      </w:r>
      <w:proofErr w:type="gramEnd"/>
      <w:r>
        <w:rPr>
          <w:rFonts w:eastAsia="Times New Roman"/>
          <w:sz w:val="28"/>
          <w:szCs w:val="28"/>
        </w:rPr>
        <w:t>1 431,00 тыс. руб.). Процент исполнения  плана 104,10 %. , в том числе:</w:t>
      </w:r>
    </w:p>
    <w:p w:rsidR="003E48B1" w:rsidRDefault="003E48B1" w:rsidP="003E48B1">
      <w:pPr>
        <w:ind w:firstLine="567"/>
        <w:jc w:val="both"/>
        <w:rPr>
          <w:rFonts w:eastAsia="Times New Roman"/>
          <w:sz w:val="28"/>
          <w:szCs w:val="28"/>
        </w:rPr>
      </w:pPr>
      <w:r>
        <w:rPr>
          <w:rFonts w:eastAsia="Times New Roman"/>
          <w:sz w:val="28"/>
          <w:szCs w:val="28"/>
        </w:rPr>
        <w:t xml:space="preserve">1) по КБК 000 106 0100000 0000 000 Налог на имущество физических лиц. </w:t>
      </w:r>
    </w:p>
    <w:p w:rsidR="003E48B1" w:rsidRDefault="003E48B1" w:rsidP="003E48B1">
      <w:pPr>
        <w:ind w:firstLine="567"/>
        <w:jc w:val="both"/>
        <w:rPr>
          <w:rFonts w:eastAsia="Times New Roman"/>
          <w:sz w:val="28"/>
          <w:szCs w:val="28"/>
        </w:rPr>
      </w:pPr>
      <w:r>
        <w:rPr>
          <w:rFonts w:eastAsia="Times New Roman"/>
          <w:sz w:val="28"/>
          <w:szCs w:val="28"/>
        </w:rPr>
        <w:t xml:space="preserve">В бюджете утверждено поступление доходов  в сумме 14 500 000,00 рублей. Фактически поступили доходы в сумме 15 231 566,05 рублей. Процент исполнения  плана 105,05 %. </w:t>
      </w:r>
    </w:p>
    <w:p w:rsidR="003E48B1" w:rsidRDefault="003E48B1" w:rsidP="003E48B1">
      <w:pPr>
        <w:ind w:firstLine="567"/>
        <w:jc w:val="both"/>
        <w:rPr>
          <w:rFonts w:eastAsia="Times New Roman"/>
          <w:sz w:val="28"/>
          <w:szCs w:val="28"/>
        </w:rPr>
      </w:pPr>
      <w:r>
        <w:rPr>
          <w:rFonts w:eastAsia="Times New Roman"/>
          <w:sz w:val="28"/>
          <w:szCs w:val="28"/>
        </w:rPr>
        <w:t xml:space="preserve">Отклонение </w:t>
      </w:r>
      <w:proofErr w:type="gramStart"/>
      <w:r>
        <w:rPr>
          <w:rFonts w:eastAsia="Times New Roman"/>
          <w:sz w:val="28"/>
          <w:szCs w:val="28"/>
        </w:rPr>
        <w:t xml:space="preserve">( </w:t>
      </w:r>
      <w:proofErr w:type="gramEnd"/>
      <w:r>
        <w:rPr>
          <w:rFonts w:eastAsia="Times New Roman"/>
          <w:sz w:val="28"/>
          <w:szCs w:val="28"/>
        </w:rPr>
        <w:t xml:space="preserve">731,57 тыс. руб.)  </w:t>
      </w:r>
    </w:p>
    <w:p w:rsidR="003E48B1" w:rsidRDefault="003E48B1" w:rsidP="003E48B1">
      <w:pPr>
        <w:ind w:firstLine="567"/>
        <w:jc w:val="both"/>
        <w:rPr>
          <w:rFonts w:eastAsia="Times New Roman"/>
          <w:sz w:val="28"/>
          <w:szCs w:val="28"/>
        </w:rPr>
      </w:pPr>
      <w:r>
        <w:rPr>
          <w:rFonts w:eastAsia="Times New Roman"/>
          <w:sz w:val="28"/>
          <w:szCs w:val="28"/>
        </w:rPr>
        <w:t xml:space="preserve">Рост поступлений обусловлен увеличением налогооблагаемой базы (рост кадастровой стоимости). Положительное влияние на динамику оказали ряд налогоплательщиков, из них Ещенко М.И., </w:t>
      </w:r>
      <w:proofErr w:type="spellStart"/>
      <w:r>
        <w:rPr>
          <w:rFonts w:eastAsia="Times New Roman"/>
          <w:sz w:val="28"/>
          <w:szCs w:val="28"/>
        </w:rPr>
        <w:t>Ахламов</w:t>
      </w:r>
      <w:proofErr w:type="spellEnd"/>
      <w:r>
        <w:rPr>
          <w:rFonts w:eastAsia="Times New Roman"/>
          <w:sz w:val="28"/>
          <w:szCs w:val="28"/>
        </w:rPr>
        <w:t xml:space="preserve">  А.В., Богомаз О.А., Верещако В.М., </w:t>
      </w:r>
      <w:proofErr w:type="spellStart"/>
      <w:r>
        <w:rPr>
          <w:rFonts w:eastAsia="Times New Roman"/>
          <w:sz w:val="28"/>
          <w:szCs w:val="28"/>
        </w:rPr>
        <w:t>Тихоновский</w:t>
      </w:r>
      <w:proofErr w:type="spellEnd"/>
      <w:r>
        <w:rPr>
          <w:rFonts w:eastAsia="Times New Roman"/>
          <w:sz w:val="28"/>
          <w:szCs w:val="28"/>
        </w:rPr>
        <w:t xml:space="preserve"> В.Ф. и другие</w:t>
      </w:r>
    </w:p>
    <w:p w:rsidR="003E48B1" w:rsidRDefault="003E48B1" w:rsidP="003E48B1">
      <w:pPr>
        <w:ind w:firstLine="567"/>
        <w:jc w:val="both"/>
        <w:rPr>
          <w:rFonts w:eastAsia="Times New Roman"/>
          <w:sz w:val="28"/>
          <w:szCs w:val="28"/>
        </w:rPr>
      </w:pPr>
      <w:r>
        <w:rPr>
          <w:rFonts w:eastAsia="Times New Roman"/>
          <w:sz w:val="28"/>
          <w:szCs w:val="28"/>
        </w:rPr>
        <w:t>2)по КБК 000 106 0603000 0000 000 Земельный налог с организаций.</w:t>
      </w:r>
    </w:p>
    <w:p w:rsidR="003E48B1" w:rsidRDefault="003E48B1" w:rsidP="003E48B1">
      <w:pPr>
        <w:ind w:firstLine="567"/>
        <w:jc w:val="both"/>
        <w:rPr>
          <w:rFonts w:eastAsia="Times New Roman"/>
          <w:sz w:val="28"/>
          <w:szCs w:val="28"/>
        </w:rPr>
      </w:pPr>
      <w:r>
        <w:rPr>
          <w:rFonts w:eastAsia="Times New Roman"/>
          <w:sz w:val="28"/>
          <w:szCs w:val="28"/>
        </w:rPr>
        <w:t xml:space="preserve">В бюджете утверждено поступление доходов  в сумме 12 159 000,00 рублей. Фактически поступили доходы в сумме 12 190 635,46  рублей. Процент исполнения  плана 100,26%. Отклонение (31,6 тыс. руб.)  </w:t>
      </w:r>
    </w:p>
    <w:p w:rsidR="003E48B1" w:rsidRDefault="003E48B1" w:rsidP="003E48B1">
      <w:pPr>
        <w:ind w:firstLine="567"/>
        <w:jc w:val="both"/>
        <w:rPr>
          <w:rFonts w:eastAsia="Times New Roman"/>
          <w:sz w:val="28"/>
          <w:szCs w:val="28"/>
        </w:rPr>
      </w:pPr>
      <w:r>
        <w:rPr>
          <w:rFonts w:eastAsia="Times New Roman"/>
          <w:sz w:val="28"/>
          <w:szCs w:val="28"/>
        </w:rPr>
        <w:t>Рост поступлений связан с увеличением кадастровой стоимости земельных участков в связи с отменой моратория, предусматривающего исчисление налога по прежней (меньшей) кадастровой стоимости, в том числе п</w:t>
      </w:r>
      <w:proofErr w:type="gramStart"/>
      <w:r>
        <w:rPr>
          <w:rFonts w:eastAsia="Times New Roman"/>
          <w:sz w:val="28"/>
          <w:szCs w:val="28"/>
        </w:rPr>
        <w:t>о ООО</w:t>
      </w:r>
      <w:proofErr w:type="gramEnd"/>
      <w:r>
        <w:rPr>
          <w:rFonts w:eastAsia="Times New Roman"/>
          <w:sz w:val="28"/>
          <w:szCs w:val="28"/>
        </w:rPr>
        <w:t xml:space="preserve"> "</w:t>
      </w:r>
      <w:proofErr w:type="spellStart"/>
      <w:r>
        <w:rPr>
          <w:rFonts w:eastAsia="Times New Roman"/>
          <w:sz w:val="28"/>
          <w:szCs w:val="28"/>
        </w:rPr>
        <w:t>Меленский</w:t>
      </w:r>
      <w:proofErr w:type="spellEnd"/>
      <w:r>
        <w:rPr>
          <w:rFonts w:eastAsia="Times New Roman"/>
          <w:sz w:val="28"/>
          <w:szCs w:val="28"/>
        </w:rPr>
        <w:t xml:space="preserve"> картофель", ООО "Красный октябрь". </w:t>
      </w:r>
    </w:p>
    <w:p w:rsidR="003E48B1" w:rsidRDefault="003E48B1" w:rsidP="003E48B1">
      <w:pPr>
        <w:ind w:firstLine="567"/>
        <w:jc w:val="both"/>
        <w:rPr>
          <w:rFonts w:eastAsia="Times New Roman"/>
          <w:sz w:val="28"/>
          <w:szCs w:val="28"/>
        </w:rPr>
      </w:pPr>
      <w:r>
        <w:rPr>
          <w:rFonts w:eastAsia="Times New Roman"/>
          <w:sz w:val="28"/>
          <w:szCs w:val="28"/>
        </w:rPr>
        <w:t>3) по КБК 000 106 0604000 0000 000 Земельный налог  с физических лиц.</w:t>
      </w:r>
    </w:p>
    <w:p w:rsidR="003E48B1" w:rsidRDefault="003E48B1" w:rsidP="003E48B1">
      <w:pPr>
        <w:ind w:firstLine="567"/>
        <w:jc w:val="both"/>
        <w:rPr>
          <w:rFonts w:eastAsia="Times New Roman"/>
          <w:sz w:val="28"/>
          <w:szCs w:val="28"/>
        </w:rPr>
      </w:pPr>
      <w:r>
        <w:rPr>
          <w:rFonts w:eastAsia="Times New Roman"/>
          <w:sz w:val="28"/>
          <w:szCs w:val="28"/>
        </w:rPr>
        <w:t>В бюджете утверждено поступление доходов  в сумме 8 280 000,00 рублей. Фактически поступили доходы в сумме 8 947 802,21 рублей. Отклонение (667,8 тыс. руб.). Процент исполнения  плана 108,07%.</w:t>
      </w:r>
    </w:p>
    <w:p w:rsidR="003E48B1" w:rsidRDefault="003E48B1" w:rsidP="003E48B1">
      <w:pPr>
        <w:ind w:firstLine="567"/>
        <w:jc w:val="both"/>
        <w:rPr>
          <w:rFonts w:eastAsia="Times New Roman"/>
          <w:sz w:val="28"/>
          <w:szCs w:val="28"/>
        </w:rPr>
      </w:pPr>
      <w:r>
        <w:rPr>
          <w:rFonts w:eastAsia="Times New Roman"/>
          <w:sz w:val="28"/>
          <w:szCs w:val="28"/>
        </w:rPr>
        <w:lastRenderedPageBreak/>
        <w:t xml:space="preserve">Увеличение поступлений связано с погашением Сидоренко С.Н., а также  приобретения и  постановки на учет новых земельных участков, в том числе </w:t>
      </w:r>
      <w:proofErr w:type="spellStart"/>
      <w:r>
        <w:rPr>
          <w:rFonts w:eastAsia="Times New Roman"/>
          <w:sz w:val="28"/>
          <w:szCs w:val="28"/>
        </w:rPr>
        <w:t>Довгалев</w:t>
      </w:r>
      <w:proofErr w:type="spellEnd"/>
      <w:r>
        <w:rPr>
          <w:rFonts w:eastAsia="Times New Roman"/>
          <w:sz w:val="28"/>
          <w:szCs w:val="28"/>
        </w:rPr>
        <w:t xml:space="preserve"> М.М., </w:t>
      </w:r>
      <w:proofErr w:type="spellStart"/>
      <w:r>
        <w:rPr>
          <w:rFonts w:eastAsia="Times New Roman"/>
          <w:sz w:val="28"/>
          <w:szCs w:val="28"/>
        </w:rPr>
        <w:t>Ахламов</w:t>
      </w:r>
      <w:proofErr w:type="spellEnd"/>
      <w:r>
        <w:rPr>
          <w:rFonts w:eastAsia="Times New Roman"/>
          <w:sz w:val="28"/>
          <w:szCs w:val="28"/>
        </w:rPr>
        <w:t xml:space="preserve"> А.В., </w:t>
      </w:r>
      <w:proofErr w:type="spellStart"/>
      <w:r>
        <w:rPr>
          <w:rFonts w:eastAsia="Times New Roman"/>
          <w:sz w:val="28"/>
          <w:szCs w:val="28"/>
        </w:rPr>
        <w:t>Можаев</w:t>
      </w:r>
      <w:proofErr w:type="spellEnd"/>
      <w:r>
        <w:rPr>
          <w:rFonts w:eastAsia="Times New Roman"/>
          <w:sz w:val="28"/>
          <w:szCs w:val="28"/>
        </w:rPr>
        <w:t xml:space="preserve"> С.А. . </w:t>
      </w:r>
    </w:p>
    <w:p w:rsidR="003E48B1" w:rsidRDefault="003E48B1" w:rsidP="003E48B1">
      <w:pPr>
        <w:ind w:firstLine="567"/>
        <w:jc w:val="both"/>
        <w:rPr>
          <w:rFonts w:eastAsia="Times New Roman"/>
          <w:sz w:val="28"/>
          <w:szCs w:val="28"/>
        </w:rPr>
      </w:pPr>
    </w:p>
    <w:p w:rsidR="003E48B1" w:rsidRDefault="003E48B1" w:rsidP="003E48B1">
      <w:pPr>
        <w:ind w:firstLine="567"/>
        <w:jc w:val="both"/>
        <w:rPr>
          <w:rFonts w:eastAsia="Times New Roman"/>
          <w:sz w:val="28"/>
          <w:szCs w:val="28"/>
        </w:rPr>
      </w:pPr>
      <w:r>
        <w:rPr>
          <w:rFonts w:eastAsia="Times New Roman"/>
          <w:sz w:val="28"/>
          <w:szCs w:val="28"/>
        </w:rPr>
        <w:t>КБК  000 1 08 03010 01 0000 000 Государственная пошлина по делам, рассматриваемым в судах общей юрисдикции, мировыми судьями.</w:t>
      </w:r>
    </w:p>
    <w:p w:rsidR="003E48B1" w:rsidRDefault="003E48B1" w:rsidP="003E48B1">
      <w:pPr>
        <w:ind w:firstLine="567"/>
        <w:jc w:val="both"/>
        <w:rPr>
          <w:rFonts w:eastAsia="Times New Roman"/>
          <w:sz w:val="28"/>
          <w:szCs w:val="28"/>
        </w:rPr>
      </w:pPr>
      <w:r>
        <w:rPr>
          <w:rFonts w:eastAsia="Times New Roman"/>
          <w:sz w:val="28"/>
          <w:szCs w:val="28"/>
        </w:rPr>
        <w:t xml:space="preserve">В бюджете утверждено поступление доходов  в сумме 9 143 071,00 рублей. Фактически поступили доходы в сумме 8 941 232,13 рублей. Отклонение (-201,8 тыс. руб.). Процент исполнения  плана 97,79%. </w:t>
      </w:r>
    </w:p>
    <w:p w:rsidR="003E48B1" w:rsidRDefault="003E48B1" w:rsidP="003E48B1">
      <w:pPr>
        <w:ind w:firstLine="567"/>
        <w:jc w:val="both"/>
        <w:rPr>
          <w:rFonts w:eastAsia="Times New Roman"/>
          <w:sz w:val="28"/>
          <w:szCs w:val="28"/>
        </w:rPr>
      </w:pPr>
      <w:r>
        <w:rPr>
          <w:rFonts w:eastAsia="Times New Roman"/>
          <w:sz w:val="28"/>
          <w:szCs w:val="28"/>
        </w:rPr>
        <w:t xml:space="preserve">Неисполнение утвержденных годовых параметров связано с уменьшением количества проводимых юридически значимых действий. </w:t>
      </w:r>
    </w:p>
    <w:p w:rsidR="003E48B1" w:rsidRDefault="003E48B1" w:rsidP="003E48B1">
      <w:pPr>
        <w:ind w:firstLine="567"/>
        <w:jc w:val="both"/>
        <w:rPr>
          <w:rFonts w:eastAsia="Times New Roman"/>
          <w:sz w:val="28"/>
          <w:szCs w:val="28"/>
        </w:rPr>
      </w:pPr>
    </w:p>
    <w:p w:rsidR="003E48B1" w:rsidRDefault="003E48B1" w:rsidP="003E48B1">
      <w:pPr>
        <w:ind w:firstLine="567"/>
        <w:jc w:val="both"/>
        <w:rPr>
          <w:rFonts w:eastAsia="Times New Roman"/>
          <w:sz w:val="28"/>
          <w:szCs w:val="28"/>
        </w:rPr>
      </w:pPr>
      <w:r>
        <w:rPr>
          <w:rFonts w:eastAsia="Times New Roman"/>
          <w:sz w:val="28"/>
          <w:szCs w:val="28"/>
        </w:rPr>
        <w:t>КБК  000 1 11 00000 00 0000 000 Доходы от использования  имущества находящегося в государственной и муниципальной собственности.</w:t>
      </w:r>
    </w:p>
    <w:p w:rsidR="003E48B1" w:rsidRDefault="003E48B1" w:rsidP="003E48B1">
      <w:pPr>
        <w:ind w:firstLine="567"/>
        <w:jc w:val="both"/>
        <w:rPr>
          <w:rFonts w:eastAsia="Times New Roman"/>
          <w:sz w:val="28"/>
          <w:szCs w:val="28"/>
        </w:rPr>
      </w:pPr>
      <w:r>
        <w:rPr>
          <w:rFonts w:eastAsia="Times New Roman"/>
          <w:sz w:val="28"/>
          <w:szCs w:val="28"/>
        </w:rPr>
        <w:t>В бюджете утверждено поступление доходов  в сумме 15 213 299,78 рублей. Фактически поступили доходы в сумме  15 152 640,86   рублей. Отклонение составило (- 60,66) тыс. руб.</w:t>
      </w:r>
    </w:p>
    <w:p w:rsidR="003E48B1" w:rsidRDefault="003E48B1" w:rsidP="003E48B1">
      <w:pPr>
        <w:ind w:firstLine="567"/>
        <w:jc w:val="both"/>
        <w:rPr>
          <w:rFonts w:eastAsia="Times New Roman"/>
          <w:sz w:val="28"/>
          <w:szCs w:val="28"/>
        </w:rPr>
      </w:pPr>
      <w:r>
        <w:rPr>
          <w:rFonts w:eastAsia="Times New Roman"/>
          <w:sz w:val="28"/>
          <w:szCs w:val="28"/>
        </w:rPr>
        <w:t>Процент исполнения  плана 99,6%.  В том числе:</w:t>
      </w:r>
    </w:p>
    <w:p w:rsidR="003E48B1" w:rsidRDefault="003E48B1" w:rsidP="003E48B1">
      <w:pPr>
        <w:ind w:firstLine="567"/>
        <w:jc w:val="both"/>
        <w:rPr>
          <w:rFonts w:eastAsia="Times New Roman"/>
          <w:sz w:val="28"/>
          <w:szCs w:val="28"/>
        </w:rPr>
      </w:pPr>
      <w:r>
        <w:rPr>
          <w:rFonts w:eastAsia="Times New Roman"/>
          <w:sz w:val="28"/>
          <w:szCs w:val="28"/>
        </w:rPr>
        <w:t>1)</w:t>
      </w:r>
      <w:r>
        <w:rPr>
          <w:rFonts w:eastAsia="Times New Roman"/>
          <w:sz w:val="28"/>
          <w:szCs w:val="28"/>
        </w:rPr>
        <w:tab/>
        <w:t>по КБК  000 1 11 05012 14 0000 120 «Доходы,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муниципальных округов»</w:t>
      </w:r>
    </w:p>
    <w:p w:rsidR="003E48B1" w:rsidRDefault="003E48B1" w:rsidP="003E48B1">
      <w:pPr>
        <w:ind w:firstLine="567"/>
        <w:jc w:val="both"/>
        <w:rPr>
          <w:rFonts w:eastAsia="Times New Roman"/>
          <w:sz w:val="28"/>
          <w:szCs w:val="28"/>
        </w:rPr>
      </w:pPr>
      <w:r>
        <w:rPr>
          <w:rFonts w:eastAsia="Times New Roman"/>
          <w:sz w:val="28"/>
          <w:szCs w:val="28"/>
        </w:rPr>
        <w:t xml:space="preserve"> В бюджете утверждено поступление доходов  в сумме 5 500 000,00 рублей. Фактически поступило доходов в сумме  5 466 877,76  рублей. Отклонение составило (- 33,12 тыс. руб.)  Процент исполнения  плана 99,4%. </w:t>
      </w:r>
    </w:p>
    <w:p w:rsidR="003E48B1" w:rsidRDefault="003E48B1" w:rsidP="003E48B1">
      <w:pPr>
        <w:ind w:firstLine="567"/>
        <w:jc w:val="both"/>
        <w:rPr>
          <w:rFonts w:eastAsia="Times New Roman"/>
          <w:sz w:val="28"/>
          <w:szCs w:val="28"/>
        </w:rPr>
      </w:pPr>
      <w:r>
        <w:rPr>
          <w:rFonts w:eastAsia="Times New Roman"/>
          <w:sz w:val="28"/>
          <w:szCs w:val="28"/>
        </w:rPr>
        <w:t>Причиной невыполнения плана стало расторжение договоров аренды земельных участков.</w:t>
      </w:r>
    </w:p>
    <w:p w:rsidR="003E48B1" w:rsidRDefault="003E48B1" w:rsidP="003E48B1">
      <w:pPr>
        <w:ind w:firstLine="567"/>
        <w:jc w:val="both"/>
        <w:rPr>
          <w:rFonts w:eastAsia="Times New Roman"/>
          <w:sz w:val="28"/>
          <w:szCs w:val="28"/>
        </w:rPr>
      </w:pPr>
      <w:r>
        <w:rPr>
          <w:rFonts w:eastAsia="Times New Roman"/>
          <w:sz w:val="28"/>
          <w:szCs w:val="28"/>
        </w:rPr>
        <w:t>2)</w:t>
      </w:r>
      <w:r>
        <w:rPr>
          <w:rFonts w:eastAsia="Times New Roman"/>
          <w:sz w:val="28"/>
          <w:szCs w:val="28"/>
        </w:rPr>
        <w:tab/>
        <w:t>по КБК  000 1 11 05024 14 0000 120 «Доходы,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округов (за исключением земельных участков бюджетных и автономных учреждений)»</w:t>
      </w:r>
    </w:p>
    <w:p w:rsidR="003E48B1" w:rsidRDefault="003E48B1" w:rsidP="003E48B1">
      <w:pPr>
        <w:ind w:firstLine="567"/>
        <w:jc w:val="both"/>
        <w:rPr>
          <w:rFonts w:eastAsia="Times New Roman"/>
          <w:sz w:val="28"/>
          <w:szCs w:val="28"/>
        </w:rPr>
      </w:pPr>
      <w:r>
        <w:rPr>
          <w:rFonts w:eastAsia="Times New Roman"/>
          <w:sz w:val="28"/>
          <w:szCs w:val="28"/>
        </w:rPr>
        <w:lastRenderedPageBreak/>
        <w:t xml:space="preserve">В бюджете утверждено поступление доходов  в сумме 9 107 280,32 рублей. Фактически </w:t>
      </w:r>
    </w:p>
    <w:p w:rsidR="003E48B1" w:rsidRDefault="003E48B1" w:rsidP="003E48B1">
      <w:pPr>
        <w:ind w:firstLine="567"/>
        <w:jc w:val="both"/>
        <w:rPr>
          <w:rFonts w:eastAsia="Times New Roman"/>
          <w:sz w:val="28"/>
          <w:szCs w:val="28"/>
        </w:rPr>
      </w:pPr>
      <w:r>
        <w:rPr>
          <w:rFonts w:eastAsia="Times New Roman"/>
          <w:sz w:val="28"/>
          <w:szCs w:val="28"/>
        </w:rPr>
        <w:t>поступили доходы в сумме 9 107 280,32  рублей. Процент исполнения  плана 100,00%.</w:t>
      </w:r>
    </w:p>
    <w:p w:rsidR="003E48B1" w:rsidRDefault="003E48B1" w:rsidP="003E48B1">
      <w:pPr>
        <w:ind w:firstLine="567"/>
        <w:jc w:val="both"/>
        <w:rPr>
          <w:rFonts w:eastAsia="Times New Roman"/>
          <w:sz w:val="28"/>
          <w:szCs w:val="28"/>
        </w:rPr>
      </w:pPr>
      <w:r>
        <w:rPr>
          <w:rFonts w:eastAsia="Times New Roman"/>
          <w:sz w:val="28"/>
          <w:szCs w:val="28"/>
        </w:rPr>
        <w:t>3)</w:t>
      </w:r>
      <w:r>
        <w:rPr>
          <w:rFonts w:eastAsia="Times New Roman"/>
          <w:sz w:val="28"/>
          <w:szCs w:val="28"/>
        </w:rPr>
        <w:tab/>
        <w:t xml:space="preserve">по КБК  000 1 11 05034 14 0000 120 «Доходы от сдачи в аренду имущества, находящегося в оперативном управлении органов управления муниципальных округов и созданных ими учреждений (за исключением имущества муниципальных бюджетных и автономных учреждений)» </w:t>
      </w:r>
    </w:p>
    <w:p w:rsidR="003E48B1" w:rsidRDefault="003E48B1" w:rsidP="003E48B1">
      <w:pPr>
        <w:ind w:firstLine="567"/>
        <w:jc w:val="both"/>
        <w:rPr>
          <w:rFonts w:eastAsia="Times New Roman"/>
          <w:sz w:val="28"/>
          <w:szCs w:val="28"/>
        </w:rPr>
      </w:pPr>
      <w:r>
        <w:rPr>
          <w:rFonts w:eastAsia="Times New Roman"/>
          <w:sz w:val="28"/>
          <w:szCs w:val="28"/>
        </w:rPr>
        <w:t xml:space="preserve">В бюджете утверждено поступление доходов от сдачи в аренду имущества в сумме    </w:t>
      </w:r>
    </w:p>
    <w:p w:rsidR="003E48B1" w:rsidRDefault="003E48B1" w:rsidP="003E48B1">
      <w:pPr>
        <w:ind w:firstLine="567"/>
        <w:jc w:val="both"/>
        <w:rPr>
          <w:rFonts w:eastAsia="Times New Roman"/>
          <w:sz w:val="28"/>
          <w:szCs w:val="28"/>
        </w:rPr>
      </w:pPr>
      <w:r>
        <w:rPr>
          <w:rFonts w:eastAsia="Times New Roman"/>
          <w:sz w:val="28"/>
          <w:szCs w:val="28"/>
        </w:rPr>
        <w:t xml:space="preserve">603 000,00 рублей. Фактически поступили  доходы в сумме 560 319,67 рублей. </w:t>
      </w:r>
    </w:p>
    <w:p w:rsidR="003E48B1" w:rsidRDefault="003E48B1" w:rsidP="003E48B1">
      <w:pPr>
        <w:ind w:firstLine="567"/>
        <w:jc w:val="both"/>
        <w:rPr>
          <w:rFonts w:eastAsia="Times New Roman"/>
          <w:sz w:val="28"/>
          <w:szCs w:val="28"/>
        </w:rPr>
      </w:pPr>
      <w:r>
        <w:rPr>
          <w:rFonts w:eastAsia="Times New Roman"/>
          <w:sz w:val="28"/>
          <w:szCs w:val="28"/>
        </w:rPr>
        <w:t xml:space="preserve">Процент исполнения  плана 92,92 %.  Отклонение составило (- 42,68 тыс. руб.)  </w:t>
      </w:r>
    </w:p>
    <w:p w:rsidR="003E48B1" w:rsidRDefault="003E48B1" w:rsidP="003E48B1">
      <w:pPr>
        <w:ind w:firstLine="567"/>
        <w:jc w:val="both"/>
        <w:rPr>
          <w:rFonts w:eastAsia="Times New Roman"/>
          <w:sz w:val="28"/>
          <w:szCs w:val="28"/>
        </w:rPr>
      </w:pPr>
      <w:r>
        <w:rPr>
          <w:rFonts w:eastAsia="Times New Roman"/>
          <w:sz w:val="28"/>
          <w:szCs w:val="28"/>
        </w:rPr>
        <w:t xml:space="preserve">Причиной невыполнения плана послужило неисполнение арендатором СПОК «ГРИНЕВО» обязательств по договору аренды. </w:t>
      </w:r>
    </w:p>
    <w:p w:rsidR="003E48B1" w:rsidRDefault="003E48B1" w:rsidP="003E48B1">
      <w:pPr>
        <w:ind w:firstLine="567"/>
        <w:jc w:val="both"/>
        <w:rPr>
          <w:rFonts w:eastAsia="Times New Roman"/>
          <w:sz w:val="28"/>
          <w:szCs w:val="28"/>
        </w:rPr>
      </w:pPr>
      <w:r>
        <w:rPr>
          <w:rFonts w:eastAsia="Times New Roman"/>
          <w:sz w:val="28"/>
          <w:szCs w:val="28"/>
        </w:rPr>
        <w:t>4)</w:t>
      </w:r>
      <w:r>
        <w:rPr>
          <w:rFonts w:eastAsia="Times New Roman"/>
          <w:sz w:val="28"/>
          <w:szCs w:val="28"/>
        </w:rPr>
        <w:tab/>
        <w:t xml:space="preserve">по КБК  000 1 11 05312 14 0000 120 «Плата по соглашениям об установлении сервитута, заключенным органами местного самоуправления муниципальных округов...» </w:t>
      </w:r>
    </w:p>
    <w:p w:rsidR="003E48B1" w:rsidRDefault="003E48B1" w:rsidP="003E48B1">
      <w:pPr>
        <w:ind w:firstLine="567"/>
        <w:jc w:val="both"/>
        <w:rPr>
          <w:rFonts w:eastAsia="Times New Roman"/>
          <w:sz w:val="28"/>
          <w:szCs w:val="28"/>
        </w:rPr>
      </w:pPr>
      <w:r>
        <w:rPr>
          <w:rFonts w:eastAsia="Times New Roman"/>
          <w:sz w:val="28"/>
          <w:szCs w:val="28"/>
        </w:rPr>
        <w:t xml:space="preserve">В бюджете утверждено поступление доходов  в сумме 19,46 рублей. Фактически поступили  доходы в сумме  20,01 рублей.  Процент исполнения  плана 102,83 %.. </w:t>
      </w:r>
    </w:p>
    <w:p w:rsidR="003E48B1" w:rsidRDefault="003E48B1" w:rsidP="003E48B1">
      <w:pPr>
        <w:ind w:firstLine="567"/>
        <w:jc w:val="both"/>
        <w:rPr>
          <w:rFonts w:eastAsia="Times New Roman"/>
          <w:sz w:val="28"/>
          <w:szCs w:val="28"/>
        </w:rPr>
      </w:pPr>
      <w:r>
        <w:rPr>
          <w:rFonts w:eastAsia="Times New Roman"/>
          <w:sz w:val="28"/>
          <w:szCs w:val="28"/>
        </w:rPr>
        <w:t xml:space="preserve">Причиной перевыполнения плана  является   большее количество обращений от заявителей  данного вида услуги. </w:t>
      </w:r>
    </w:p>
    <w:p w:rsidR="003E48B1" w:rsidRDefault="003E48B1" w:rsidP="003E48B1">
      <w:pPr>
        <w:ind w:firstLine="567"/>
        <w:jc w:val="both"/>
        <w:rPr>
          <w:rFonts w:eastAsia="Times New Roman"/>
          <w:sz w:val="28"/>
          <w:szCs w:val="28"/>
        </w:rPr>
      </w:pPr>
      <w:r>
        <w:rPr>
          <w:rFonts w:eastAsia="Times New Roman"/>
          <w:sz w:val="28"/>
          <w:szCs w:val="28"/>
        </w:rPr>
        <w:t>5)</w:t>
      </w:r>
      <w:r>
        <w:rPr>
          <w:rFonts w:eastAsia="Times New Roman"/>
          <w:sz w:val="28"/>
          <w:szCs w:val="28"/>
        </w:rPr>
        <w:tab/>
        <w:t>по КБК 000 1 11 09080 14 0000 120 «Плата, поступившая в рамках договора за предоставление права на размещение и эксплуатацию нестационарного торгового объекта …»</w:t>
      </w:r>
    </w:p>
    <w:p w:rsidR="003E48B1" w:rsidRDefault="003E48B1" w:rsidP="003E48B1">
      <w:pPr>
        <w:ind w:firstLine="567"/>
        <w:jc w:val="both"/>
        <w:rPr>
          <w:rFonts w:eastAsia="Times New Roman"/>
          <w:sz w:val="28"/>
          <w:szCs w:val="28"/>
        </w:rPr>
      </w:pPr>
      <w:r>
        <w:rPr>
          <w:rFonts w:eastAsia="Times New Roman"/>
          <w:sz w:val="28"/>
          <w:szCs w:val="28"/>
        </w:rPr>
        <w:t>В бюджете утверждено поступление доходов  в сумме 3000,00 рублей. Фактически поступили  доходы в сумме  18 143,10 рублей.  Процент исполнения  плана 604,77 %. Отклонение составило +15,14 тыс. рублей.</w:t>
      </w:r>
    </w:p>
    <w:p w:rsidR="003E48B1" w:rsidRDefault="003E48B1" w:rsidP="003E48B1">
      <w:pPr>
        <w:ind w:firstLine="567"/>
        <w:jc w:val="both"/>
        <w:rPr>
          <w:rFonts w:eastAsia="Times New Roman"/>
          <w:sz w:val="28"/>
          <w:szCs w:val="28"/>
        </w:rPr>
      </w:pPr>
      <w:r>
        <w:rPr>
          <w:rFonts w:eastAsia="Times New Roman"/>
          <w:sz w:val="28"/>
          <w:szCs w:val="28"/>
        </w:rPr>
        <w:t xml:space="preserve">Причиной перевыполнения плана в сумме 15 143,10 руб. является дополнительные заявления на размещение и эксплуатацию нестационарного </w:t>
      </w:r>
      <w:r>
        <w:rPr>
          <w:rFonts w:eastAsia="Times New Roman"/>
          <w:sz w:val="28"/>
          <w:szCs w:val="28"/>
        </w:rPr>
        <w:lastRenderedPageBreak/>
        <w:t xml:space="preserve">торгового объекта от Мусаева Тимура </w:t>
      </w:r>
      <w:proofErr w:type="spellStart"/>
      <w:r>
        <w:rPr>
          <w:rFonts w:eastAsia="Times New Roman"/>
          <w:sz w:val="28"/>
          <w:szCs w:val="28"/>
        </w:rPr>
        <w:t>Алисафа</w:t>
      </w:r>
      <w:proofErr w:type="spellEnd"/>
      <w:proofErr w:type="gramStart"/>
      <w:r>
        <w:rPr>
          <w:rFonts w:eastAsia="Times New Roman"/>
          <w:sz w:val="28"/>
          <w:szCs w:val="28"/>
        </w:rPr>
        <w:t xml:space="preserve"> </w:t>
      </w:r>
      <w:proofErr w:type="spellStart"/>
      <w:r>
        <w:rPr>
          <w:rFonts w:eastAsia="Times New Roman"/>
          <w:sz w:val="28"/>
          <w:szCs w:val="28"/>
        </w:rPr>
        <w:t>О</w:t>
      </w:r>
      <w:proofErr w:type="gramEnd"/>
      <w:r>
        <w:rPr>
          <w:rFonts w:eastAsia="Times New Roman"/>
          <w:sz w:val="28"/>
          <w:szCs w:val="28"/>
        </w:rPr>
        <w:t>глы</w:t>
      </w:r>
      <w:proofErr w:type="spellEnd"/>
      <w:r>
        <w:rPr>
          <w:rFonts w:eastAsia="Times New Roman"/>
          <w:sz w:val="28"/>
          <w:szCs w:val="28"/>
        </w:rPr>
        <w:t xml:space="preserve">, </w:t>
      </w:r>
      <w:proofErr w:type="spellStart"/>
      <w:r>
        <w:rPr>
          <w:rFonts w:eastAsia="Times New Roman"/>
          <w:sz w:val="28"/>
          <w:szCs w:val="28"/>
        </w:rPr>
        <w:t>Пыко</w:t>
      </w:r>
      <w:proofErr w:type="spellEnd"/>
      <w:r>
        <w:rPr>
          <w:rFonts w:eastAsia="Times New Roman"/>
          <w:sz w:val="28"/>
          <w:szCs w:val="28"/>
        </w:rPr>
        <w:t xml:space="preserve"> Ольги Николаевны.</w:t>
      </w:r>
    </w:p>
    <w:p w:rsidR="003E48B1" w:rsidRDefault="003E48B1" w:rsidP="003E48B1">
      <w:pPr>
        <w:ind w:firstLine="567"/>
        <w:jc w:val="both"/>
        <w:rPr>
          <w:rFonts w:eastAsia="Times New Roman"/>
          <w:sz w:val="28"/>
          <w:szCs w:val="28"/>
        </w:rPr>
      </w:pPr>
    </w:p>
    <w:p w:rsidR="003E48B1" w:rsidRDefault="003E48B1" w:rsidP="003E48B1">
      <w:pPr>
        <w:ind w:firstLine="567"/>
        <w:jc w:val="both"/>
        <w:rPr>
          <w:rFonts w:eastAsia="Times New Roman"/>
          <w:sz w:val="28"/>
          <w:szCs w:val="28"/>
        </w:rPr>
      </w:pPr>
      <w:r>
        <w:rPr>
          <w:rFonts w:eastAsia="Times New Roman"/>
          <w:sz w:val="28"/>
          <w:szCs w:val="28"/>
        </w:rPr>
        <w:t xml:space="preserve">КБК  000 1 12 0000000 0000 000 Платежи при пользовании природными ресурсами. </w:t>
      </w:r>
    </w:p>
    <w:p w:rsidR="003E48B1" w:rsidRDefault="003E48B1" w:rsidP="003E48B1">
      <w:pPr>
        <w:ind w:firstLine="567"/>
        <w:jc w:val="both"/>
        <w:rPr>
          <w:rFonts w:eastAsia="Times New Roman"/>
          <w:sz w:val="28"/>
          <w:szCs w:val="28"/>
        </w:rPr>
      </w:pPr>
      <w:r>
        <w:rPr>
          <w:rFonts w:eastAsia="Times New Roman"/>
          <w:sz w:val="28"/>
          <w:szCs w:val="28"/>
        </w:rPr>
        <w:t xml:space="preserve"> В бюджете утверждено поступление доходов в сумме 282 068,75 рублей. Фактически поступили доходы в сумме  282 068,75 рублей. Процент исполнения  плана 100,0% . </w:t>
      </w:r>
    </w:p>
    <w:p w:rsidR="003E48B1" w:rsidRDefault="003E48B1" w:rsidP="003E48B1">
      <w:pPr>
        <w:ind w:firstLine="567"/>
        <w:jc w:val="both"/>
        <w:rPr>
          <w:rFonts w:eastAsia="Times New Roman"/>
          <w:sz w:val="28"/>
          <w:szCs w:val="28"/>
        </w:rPr>
      </w:pPr>
    </w:p>
    <w:p w:rsidR="003E48B1" w:rsidRDefault="003E48B1" w:rsidP="003E48B1">
      <w:pPr>
        <w:ind w:firstLine="567"/>
        <w:jc w:val="both"/>
        <w:rPr>
          <w:rFonts w:eastAsia="Times New Roman"/>
          <w:sz w:val="28"/>
          <w:szCs w:val="28"/>
        </w:rPr>
      </w:pPr>
      <w:r>
        <w:rPr>
          <w:rFonts w:eastAsia="Times New Roman"/>
          <w:sz w:val="28"/>
          <w:szCs w:val="28"/>
        </w:rPr>
        <w:t xml:space="preserve"> КБК  000 1 13 00000 00 0000 000 Доходы от оказания платных услуг (работ) и компенсации затрат государства</w:t>
      </w:r>
    </w:p>
    <w:p w:rsidR="003E48B1" w:rsidRDefault="003E48B1" w:rsidP="003E48B1">
      <w:pPr>
        <w:ind w:firstLine="567"/>
        <w:jc w:val="both"/>
        <w:rPr>
          <w:rFonts w:eastAsia="Times New Roman"/>
          <w:sz w:val="28"/>
          <w:szCs w:val="28"/>
        </w:rPr>
      </w:pPr>
      <w:r>
        <w:rPr>
          <w:rFonts w:eastAsia="Times New Roman"/>
          <w:sz w:val="28"/>
          <w:szCs w:val="28"/>
        </w:rPr>
        <w:t xml:space="preserve">В бюджете утверждено поступление доходов  в сумме 3 774 840,00 рублей. Фактически поступили доходы в сумме 3 977 861,87  рублей. Отклонение  203,02 тыс. руб.  Процент исполнения  плана 105,38%. </w:t>
      </w:r>
    </w:p>
    <w:p w:rsidR="003E48B1" w:rsidRDefault="003E48B1" w:rsidP="003E48B1">
      <w:pPr>
        <w:ind w:firstLine="567"/>
        <w:jc w:val="both"/>
        <w:rPr>
          <w:rFonts w:eastAsia="Times New Roman"/>
          <w:sz w:val="28"/>
          <w:szCs w:val="28"/>
        </w:rPr>
      </w:pPr>
      <w:r>
        <w:rPr>
          <w:rFonts w:eastAsia="Times New Roman"/>
          <w:sz w:val="28"/>
          <w:szCs w:val="28"/>
        </w:rPr>
        <w:t>Причиной перевыполнения плана в сумме 203 021,87 руб. по доходам от компенсации затрат  бюджетов муниципальных округов от  ООО «ТПС - ИНЖИНИРИНГ», Володина Романа Дмитриевича, ООО «ТИСТРОЙ».</w:t>
      </w:r>
    </w:p>
    <w:p w:rsidR="003E48B1" w:rsidRDefault="003E48B1" w:rsidP="003E48B1">
      <w:pPr>
        <w:ind w:firstLine="567"/>
        <w:jc w:val="both"/>
        <w:rPr>
          <w:rFonts w:eastAsia="Times New Roman"/>
          <w:sz w:val="28"/>
          <w:szCs w:val="28"/>
        </w:rPr>
      </w:pPr>
    </w:p>
    <w:p w:rsidR="003E48B1" w:rsidRDefault="003E48B1" w:rsidP="003E48B1">
      <w:pPr>
        <w:ind w:firstLine="567"/>
        <w:jc w:val="both"/>
        <w:rPr>
          <w:rFonts w:eastAsia="Times New Roman"/>
          <w:sz w:val="28"/>
          <w:szCs w:val="28"/>
        </w:rPr>
      </w:pPr>
      <w:r>
        <w:rPr>
          <w:rFonts w:eastAsia="Times New Roman"/>
          <w:sz w:val="28"/>
          <w:szCs w:val="28"/>
        </w:rPr>
        <w:t>КБК  000 1 14 00000 00 0000 000 Доходы от продажи материальных и нематериальных активов.</w:t>
      </w:r>
    </w:p>
    <w:p w:rsidR="003E48B1" w:rsidRDefault="003E48B1" w:rsidP="003E48B1">
      <w:pPr>
        <w:ind w:firstLine="567"/>
        <w:jc w:val="both"/>
        <w:rPr>
          <w:rFonts w:eastAsia="Times New Roman"/>
          <w:sz w:val="28"/>
          <w:szCs w:val="28"/>
        </w:rPr>
      </w:pPr>
      <w:r>
        <w:rPr>
          <w:rFonts w:eastAsia="Times New Roman"/>
          <w:sz w:val="28"/>
          <w:szCs w:val="28"/>
        </w:rPr>
        <w:t xml:space="preserve">В бюджете утверждено поступление доходов  в сумме 20 719 987,97 рублей. Фактически поступили доходы в  сумме 20 718 365,50  рублей. Отклонение  1,6 тыс. руб.  Процент исполнения  плана 99,99 % , в том числе: </w:t>
      </w:r>
    </w:p>
    <w:p w:rsidR="003E48B1" w:rsidRDefault="003E48B1" w:rsidP="003E48B1">
      <w:pPr>
        <w:ind w:firstLine="567"/>
        <w:jc w:val="both"/>
        <w:rPr>
          <w:rFonts w:eastAsia="Times New Roman"/>
          <w:sz w:val="28"/>
          <w:szCs w:val="28"/>
        </w:rPr>
      </w:pPr>
      <w:r>
        <w:rPr>
          <w:rFonts w:eastAsia="Times New Roman"/>
          <w:sz w:val="28"/>
          <w:szCs w:val="28"/>
        </w:rPr>
        <w:t>1)    по КБК 000 1 14 02042 14 0000 410 Доходы от реализации имущества, находящегося в оперативном управлении учреждений, находящихся в ведении органов управления муниципальных округов (за исключением имущества муниципальных бюджетных и автономных учреждений), в части реализации основных средств по указанному имуществу</w:t>
      </w:r>
    </w:p>
    <w:p w:rsidR="003E48B1" w:rsidRDefault="003E48B1" w:rsidP="003E48B1">
      <w:pPr>
        <w:ind w:firstLine="567"/>
        <w:jc w:val="both"/>
        <w:rPr>
          <w:rFonts w:eastAsia="Times New Roman"/>
          <w:sz w:val="28"/>
          <w:szCs w:val="28"/>
        </w:rPr>
      </w:pPr>
      <w:r>
        <w:rPr>
          <w:rFonts w:eastAsia="Times New Roman"/>
          <w:sz w:val="28"/>
          <w:szCs w:val="28"/>
        </w:rPr>
        <w:t xml:space="preserve">В бюджете утверждено поступление доходов  в сумме 380 000,00 рублей. Фактически поступили доходы в сумме 380 000,00 рублей. Процент исполнения  плана 100%. </w:t>
      </w:r>
    </w:p>
    <w:p w:rsidR="003E48B1" w:rsidRDefault="003E48B1" w:rsidP="003E48B1">
      <w:pPr>
        <w:ind w:firstLine="567"/>
        <w:jc w:val="both"/>
        <w:rPr>
          <w:rFonts w:eastAsia="Times New Roman"/>
          <w:sz w:val="28"/>
          <w:szCs w:val="28"/>
        </w:rPr>
      </w:pPr>
      <w:r>
        <w:rPr>
          <w:rFonts w:eastAsia="Times New Roman"/>
          <w:sz w:val="28"/>
          <w:szCs w:val="28"/>
        </w:rPr>
        <w:lastRenderedPageBreak/>
        <w:t>2)   по КБК 000 1 14 02042 14 0000 440 Доходы от реализации имущества, находящегося в оперативном управлении учреждений, находящихся в ведении органов управления муниципальных округов (за исключением имущества муниципальных бюджетных и автономных учреждений), в части реализации материальных запасов по указанному имуществу</w:t>
      </w:r>
    </w:p>
    <w:p w:rsidR="003E48B1" w:rsidRDefault="003E48B1" w:rsidP="003E48B1">
      <w:pPr>
        <w:ind w:firstLine="567"/>
        <w:jc w:val="both"/>
        <w:rPr>
          <w:rFonts w:eastAsia="Times New Roman"/>
          <w:sz w:val="28"/>
          <w:szCs w:val="28"/>
        </w:rPr>
      </w:pPr>
      <w:r>
        <w:rPr>
          <w:rFonts w:eastAsia="Times New Roman"/>
          <w:sz w:val="28"/>
          <w:szCs w:val="28"/>
        </w:rPr>
        <w:t xml:space="preserve">В бюджете утверждено поступление доходов  в сумме 67 699,97 рублей. Фактически поступили доходы в сумме 67 699,94 рублей. Процент исполнения  плана 100%. </w:t>
      </w:r>
    </w:p>
    <w:p w:rsidR="003E48B1" w:rsidRDefault="003E48B1" w:rsidP="003E48B1">
      <w:pPr>
        <w:ind w:firstLine="567"/>
        <w:jc w:val="both"/>
        <w:rPr>
          <w:rFonts w:eastAsia="Times New Roman"/>
          <w:sz w:val="28"/>
          <w:szCs w:val="28"/>
        </w:rPr>
      </w:pPr>
      <w:r>
        <w:rPr>
          <w:rFonts w:eastAsia="Times New Roman"/>
          <w:sz w:val="28"/>
          <w:szCs w:val="28"/>
        </w:rPr>
        <w:t xml:space="preserve"> 3) по КБК 000 1 14 02043 14 0000 410 Доходы от реализации иного имущества, находящегося в собственности муниципальных округов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p w:rsidR="003E48B1" w:rsidRDefault="003E48B1" w:rsidP="003E48B1">
      <w:pPr>
        <w:ind w:firstLine="567"/>
        <w:jc w:val="both"/>
        <w:rPr>
          <w:rFonts w:eastAsia="Times New Roman"/>
          <w:sz w:val="28"/>
          <w:szCs w:val="28"/>
        </w:rPr>
      </w:pPr>
      <w:r>
        <w:rPr>
          <w:rFonts w:eastAsia="Times New Roman"/>
          <w:sz w:val="28"/>
          <w:szCs w:val="28"/>
        </w:rPr>
        <w:t>В бюджете утверждено поступление доходов  в сумме 874 784,00 рублей. Фактически поступили доходы в сумме 874 784,00 рублей. Процент исполнения  плана 100%.</w:t>
      </w:r>
    </w:p>
    <w:p w:rsidR="003E48B1" w:rsidRDefault="003E48B1" w:rsidP="003E48B1">
      <w:pPr>
        <w:ind w:firstLine="567"/>
        <w:jc w:val="both"/>
        <w:rPr>
          <w:rFonts w:eastAsia="Times New Roman"/>
          <w:sz w:val="28"/>
          <w:szCs w:val="28"/>
        </w:rPr>
      </w:pPr>
      <w:r>
        <w:rPr>
          <w:rFonts w:eastAsia="Times New Roman"/>
          <w:sz w:val="28"/>
          <w:szCs w:val="28"/>
        </w:rPr>
        <w:t xml:space="preserve">  </w:t>
      </w:r>
    </w:p>
    <w:p w:rsidR="003E48B1" w:rsidRDefault="003E48B1" w:rsidP="003E48B1">
      <w:pPr>
        <w:ind w:firstLine="567"/>
        <w:jc w:val="both"/>
        <w:rPr>
          <w:rFonts w:eastAsia="Times New Roman"/>
          <w:sz w:val="28"/>
          <w:szCs w:val="28"/>
        </w:rPr>
      </w:pPr>
      <w:r>
        <w:rPr>
          <w:rFonts w:eastAsia="Times New Roman"/>
          <w:sz w:val="28"/>
          <w:szCs w:val="28"/>
        </w:rPr>
        <w:t xml:space="preserve">4)  по КБК 901 1 14 06012 14 0000 430 «Доходы от продажи земельных участков, государственная собственность на которые не разграничена и расположены в границах муниципальных округов» </w:t>
      </w:r>
    </w:p>
    <w:p w:rsidR="003E48B1" w:rsidRDefault="003E48B1" w:rsidP="003E48B1">
      <w:pPr>
        <w:ind w:firstLine="567"/>
        <w:jc w:val="both"/>
        <w:rPr>
          <w:rFonts w:eastAsia="Times New Roman"/>
          <w:sz w:val="28"/>
          <w:szCs w:val="28"/>
        </w:rPr>
      </w:pPr>
      <w:r>
        <w:rPr>
          <w:rFonts w:eastAsia="Times New Roman"/>
          <w:sz w:val="28"/>
          <w:szCs w:val="28"/>
        </w:rPr>
        <w:t>В бюджете утверждено поступление доходов  в сумме 18 792 700,00 рублей. Фактически поступили доходы в сумме 18 802 848,06  рублей. Процент исполнения  плана 100,05 %. Отклонение составило (10,15 тыс. руб.).</w:t>
      </w:r>
    </w:p>
    <w:p w:rsidR="003E48B1" w:rsidRDefault="003E48B1" w:rsidP="003E48B1">
      <w:pPr>
        <w:ind w:firstLine="567"/>
        <w:jc w:val="both"/>
        <w:rPr>
          <w:rFonts w:eastAsia="Times New Roman"/>
          <w:sz w:val="28"/>
          <w:szCs w:val="28"/>
        </w:rPr>
      </w:pPr>
      <w:r>
        <w:rPr>
          <w:rFonts w:eastAsia="Times New Roman"/>
          <w:sz w:val="28"/>
          <w:szCs w:val="28"/>
        </w:rPr>
        <w:t>5)  по КБК 901 1 14 06024 14 0000 430 Доходы от продажи земельных участков, находящихся в собственности муниципальных округов (за исключением земельных участков муниципальных бюджетных и автономных учреждений)</w:t>
      </w:r>
    </w:p>
    <w:p w:rsidR="003E48B1" w:rsidRDefault="003E48B1" w:rsidP="003E48B1">
      <w:pPr>
        <w:ind w:firstLine="567"/>
        <w:jc w:val="both"/>
        <w:rPr>
          <w:rFonts w:eastAsia="Times New Roman"/>
          <w:sz w:val="28"/>
          <w:szCs w:val="28"/>
        </w:rPr>
      </w:pPr>
      <w:r>
        <w:rPr>
          <w:rFonts w:eastAsia="Times New Roman"/>
          <w:sz w:val="28"/>
          <w:szCs w:val="28"/>
        </w:rPr>
        <w:t>В бюджете утверждено поступление доходов  в сумме 370 400,00 рублей. Фактически поступили доходы в сумме 370 400,00  рублей. Процент исполнения  плана 100,00 %.</w:t>
      </w:r>
    </w:p>
    <w:p w:rsidR="003E48B1" w:rsidRDefault="003E48B1" w:rsidP="003E48B1">
      <w:pPr>
        <w:ind w:firstLine="567"/>
        <w:jc w:val="both"/>
        <w:rPr>
          <w:rFonts w:eastAsia="Times New Roman"/>
          <w:sz w:val="28"/>
          <w:szCs w:val="28"/>
        </w:rPr>
      </w:pPr>
      <w:r>
        <w:rPr>
          <w:rFonts w:eastAsia="Times New Roman"/>
          <w:sz w:val="28"/>
          <w:szCs w:val="28"/>
        </w:rPr>
        <w:lastRenderedPageBreak/>
        <w:t xml:space="preserve">6)  по КБК 901 1 14 06312 14 0000 430 «Плата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муниципальных округов» </w:t>
      </w:r>
    </w:p>
    <w:p w:rsidR="003E48B1" w:rsidRDefault="003E48B1" w:rsidP="003E48B1">
      <w:pPr>
        <w:ind w:firstLine="567"/>
        <w:jc w:val="both"/>
        <w:rPr>
          <w:rFonts w:eastAsia="Times New Roman"/>
          <w:sz w:val="28"/>
          <w:szCs w:val="28"/>
        </w:rPr>
      </w:pPr>
      <w:r>
        <w:rPr>
          <w:rFonts w:eastAsia="Times New Roman"/>
          <w:sz w:val="28"/>
          <w:szCs w:val="28"/>
        </w:rPr>
        <w:t xml:space="preserve">В бюджете утверждено поступление доходов  в сумме 234 404,00 рублей. Фактически поступили доходы в сумме 222 633,50  рублей. Процент исполнения  плана 94,98%. </w:t>
      </w:r>
    </w:p>
    <w:p w:rsidR="003E48B1" w:rsidRDefault="003E48B1" w:rsidP="003E48B1">
      <w:pPr>
        <w:ind w:firstLine="567"/>
        <w:jc w:val="both"/>
        <w:rPr>
          <w:rFonts w:eastAsia="Times New Roman"/>
          <w:sz w:val="28"/>
          <w:szCs w:val="28"/>
        </w:rPr>
      </w:pPr>
      <w:r>
        <w:rPr>
          <w:rFonts w:eastAsia="Times New Roman"/>
          <w:sz w:val="28"/>
          <w:szCs w:val="28"/>
        </w:rPr>
        <w:t>Отклонение составило (-11 770,50 руб.).</w:t>
      </w:r>
    </w:p>
    <w:p w:rsidR="003E48B1" w:rsidRDefault="003E48B1" w:rsidP="003E48B1">
      <w:pPr>
        <w:ind w:firstLine="567"/>
        <w:jc w:val="both"/>
        <w:rPr>
          <w:rFonts w:eastAsia="Times New Roman"/>
          <w:sz w:val="28"/>
          <w:szCs w:val="28"/>
        </w:rPr>
      </w:pPr>
      <w:r>
        <w:rPr>
          <w:rFonts w:eastAsia="Times New Roman"/>
          <w:sz w:val="28"/>
          <w:szCs w:val="28"/>
        </w:rPr>
        <w:t xml:space="preserve">Причиной невыполнения плана явилось меньшее количество заявлений на увеличение  площади  земельных участков в результате перераспределения, чем планировалось. </w:t>
      </w:r>
    </w:p>
    <w:p w:rsidR="003E48B1" w:rsidRDefault="003E48B1" w:rsidP="003E48B1">
      <w:pPr>
        <w:ind w:firstLine="567"/>
        <w:jc w:val="both"/>
        <w:rPr>
          <w:rFonts w:eastAsia="Times New Roman"/>
          <w:sz w:val="28"/>
          <w:szCs w:val="28"/>
        </w:rPr>
      </w:pPr>
    </w:p>
    <w:p w:rsidR="003E48B1" w:rsidRDefault="003E48B1" w:rsidP="003E48B1">
      <w:pPr>
        <w:ind w:firstLine="567"/>
        <w:jc w:val="both"/>
        <w:rPr>
          <w:rFonts w:eastAsia="Times New Roman"/>
          <w:sz w:val="28"/>
          <w:szCs w:val="28"/>
        </w:rPr>
      </w:pPr>
      <w:r>
        <w:rPr>
          <w:rFonts w:eastAsia="Times New Roman"/>
          <w:sz w:val="28"/>
          <w:szCs w:val="28"/>
        </w:rPr>
        <w:t>КБК 000 1 16 00000 00 0000 000 Штрафы, санкции, возмещение ущерба.</w:t>
      </w:r>
    </w:p>
    <w:p w:rsidR="003E48B1" w:rsidRDefault="003E48B1" w:rsidP="003E48B1">
      <w:pPr>
        <w:ind w:firstLine="567"/>
        <w:jc w:val="both"/>
        <w:rPr>
          <w:rFonts w:eastAsia="Times New Roman"/>
          <w:sz w:val="28"/>
          <w:szCs w:val="28"/>
        </w:rPr>
      </w:pPr>
      <w:r>
        <w:rPr>
          <w:rFonts w:eastAsia="Times New Roman"/>
          <w:sz w:val="28"/>
          <w:szCs w:val="28"/>
        </w:rPr>
        <w:t xml:space="preserve">В бюджете утверждено поступление штрафов  в сумме 2 281 064,00 рублей. Фактически поступили штрафы в сумме  2 255 513,31 рублей. Отклонение  составило  (-25,55 тыс. руб.). Процент исполнения  плана 98,88% . </w:t>
      </w:r>
    </w:p>
    <w:p w:rsidR="003E48B1" w:rsidRDefault="003E48B1" w:rsidP="003E48B1">
      <w:pPr>
        <w:ind w:firstLine="567"/>
        <w:jc w:val="both"/>
        <w:rPr>
          <w:rFonts w:eastAsia="Times New Roman"/>
          <w:sz w:val="28"/>
          <w:szCs w:val="28"/>
        </w:rPr>
      </w:pPr>
      <w:r>
        <w:rPr>
          <w:rFonts w:eastAsia="Times New Roman"/>
          <w:sz w:val="28"/>
          <w:szCs w:val="28"/>
        </w:rPr>
        <w:t xml:space="preserve">     Основными причинами  невыполнение плана по штрафам являются:</w:t>
      </w:r>
    </w:p>
    <w:p w:rsidR="003E48B1" w:rsidRDefault="003E48B1" w:rsidP="003E48B1">
      <w:pPr>
        <w:ind w:firstLine="567"/>
        <w:jc w:val="both"/>
        <w:rPr>
          <w:rFonts w:eastAsia="Times New Roman"/>
          <w:sz w:val="28"/>
          <w:szCs w:val="28"/>
        </w:rPr>
      </w:pPr>
      <w:proofErr w:type="gramStart"/>
      <w:r>
        <w:rPr>
          <w:rFonts w:eastAsia="Times New Roman"/>
          <w:sz w:val="28"/>
          <w:szCs w:val="28"/>
        </w:rPr>
        <w:t xml:space="preserve">- не до поступление административных штрафов,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мировыми судьями, комиссиями по делам несовершеннолетних и защите их </w:t>
      </w:r>
      <w:proofErr w:type="spellStart"/>
      <w:r>
        <w:rPr>
          <w:rFonts w:eastAsia="Times New Roman"/>
          <w:sz w:val="28"/>
          <w:szCs w:val="28"/>
        </w:rPr>
        <w:t>правза</w:t>
      </w:r>
      <w:proofErr w:type="spellEnd"/>
      <w:r>
        <w:rPr>
          <w:rFonts w:eastAsia="Times New Roman"/>
          <w:sz w:val="28"/>
          <w:szCs w:val="28"/>
        </w:rPr>
        <w:t xml:space="preserve"> административные правонарушения,  посягающие на права граждан, налагаемые мировыми судьями, комиссиями по делам несовершеннолетних и защите их прав. </w:t>
      </w:r>
      <w:proofErr w:type="gramEnd"/>
    </w:p>
    <w:p w:rsidR="003E48B1" w:rsidRDefault="003E48B1" w:rsidP="003E48B1">
      <w:pPr>
        <w:ind w:firstLine="567"/>
        <w:jc w:val="both"/>
        <w:rPr>
          <w:rFonts w:eastAsia="Times New Roman"/>
          <w:sz w:val="28"/>
          <w:szCs w:val="28"/>
        </w:rPr>
      </w:pPr>
      <w:proofErr w:type="gramStart"/>
      <w:r>
        <w:rPr>
          <w:rFonts w:eastAsia="Times New Roman"/>
          <w:sz w:val="28"/>
          <w:szCs w:val="28"/>
        </w:rPr>
        <w:t>- не до поступление административных штрафов,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налагаемые мировыми судьями, комиссиями по делам несовершеннолетних и защите их прав</w:t>
      </w:r>
      <w:proofErr w:type="gramEnd"/>
    </w:p>
    <w:p w:rsidR="003E48B1" w:rsidRDefault="003E48B1" w:rsidP="003E48B1">
      <w:pPr>
        <w:ind w:firstLine="567"/>
        <w:jc w:val="both"/>
        <w:rPr>
          <w:rFonts w:eastAsia="Times New Roman"/>
          <w:sz w:val="28"/>
          <w:szCs w:val="28"/>
        </w:rPr>
      </w:pPr>
    </w:p>
    <w:p w:rsidR="003E48B1" w:rsidRDefault="003E48B1" w:rsidP="003E48B1">
      <w:pPr>
        <w:ind w:firstLine="567"/>
        <w:jc w:val="both"/>
        <w:rPr>
          <w:rFonts w:eastAsia="Times New Roman"/>
          <w:sz w:val="28"/>
          <w:szCs w:val="28"/>
        </w:rPr>
      </w:pPr>
    </w:p>
    <w:p w:rsidR="003E48B1" w:rsidRDefault="003E48B1" w:rsidP="003E48B1">
      <w:pPr>
        <w:ind w:right="57"/>
        <w:jc w:val="both"/>
        <w:rPr>
          <w:rFonts w:eastAsiaTheme="minorEastAsia"/>
          <w:color w:val="000000"/>
          <w:sz w:val="28"/>
          <w:szCs w:val="28"/>
        </w:rPr>
      </w:pPr>
      <w:r>
        <w:rPr>
          <w:color w:val="000000"/>
          <w:sz w:val="28"/>
          <w:szCs w:val="28"/>
        </w:rPr>
        <w:t xml:space="preserve">       </w:t>
      </w:r>
      <w:proofErr w:type="gramStart"/>
      <w:r>
        <w:rPr>
          <w:color w:val="000000"/>
          <w:sz w:val="28"/>
          <w:szCs w:val="28"/>
        </w:rPr>
        <w:t xml:space="preserve">Объем безвозмездных поступлений в бюджет Стародубского муниципального округа за 2025 год  составил 1 111 669 476,88 рублей, в том числе </w:t>
      </w:r>
      <w:r>
        <w:rPr>
          <w:color w:val="000000"/>
          <w:sz w:val="28"/>
          <w:szCs w:val="28"/>
          <w:lang w:val="en-US"/>
        </w:rPr>
        <w:t> </w:t>
      </w:r>
      <w:r>
        <w:rPr>
          <w:color w:val="000000"/>
          <w:sz w:val="28"/>
          <w:szCs w:val="28"/>
        </w:rPr>
        <w:t xml:space="preserve">объем безвозмездных поступлений от других бюджетов бюджетной системы Российской Федерации составил 1 112 763 597,07 рублей:  дотаций в сумме 139 642 652,42 рублей, </w:t>
      </w:r>
      <w:r>
        <w:rPr>
          <w:color w:val="000000"/>
          <w:sz w:val="28"/>
          <w:szCs w:val="28"/>
          <w:lang w:val="en-US"/>
        </w:rPr>
        <w:t> </w:t>
      </w:r>
      <w:r>
        <w:rPr>
          <w:color w:val="000000"/>
          <w:sz w:val="28"/>
          <w:szCs w:val="28"/>
        </w:rPr>
        <w:t>субсидий в сумме 265 278 534,17 рублей, субвенций в сумме 527 621 638,77 рублей, иных межбюджетных трансфертов</w:t>
      </w:r>
      <w:proofErr w:type="gramEnd"/>
      <w:r>
        <w:rPr>
          <w:color w:val="000000"/>
          <w:sz w:val="28"/>
          <w:szCs w:val="28"/>
        </w:rPr>
        <w:t xml:space="preserve"> в сумме 180 220 771,71  рублей. </w:t>
      </w:r>
    </w:p>
    <w:p w:rsidR="003E48B1" w:rsidRDefault="003E48B1" w:rsidP="003E48B1">
      <w:pPr>
        <w:jc w:val="both"/>
        <w:rPr>
          <w:rFonts w:ascii="Courier New" w:eastAsia="Courier New" w:hAnsi="Courier New" w:cs="Calibri"/>
          <w:sz w:val="18"/>
          <w:szCs w:val="18"/>
        </w:rPr>
      </w:pPr>
      <w:r>
        <w:rPr>
          <w:sz w:val="28"/>
          <w:szCs w:val="28"/>
          <w:lang w:val="en-US"/>
        </w:rPr>
        <w:t> </w:t>
      </w:r>
      <w:r w:rsidRPr="003E48B1">
        <w:rPr>
          <w:sz w:val="28"/>
          <w:szCs w:val="28"/>
        </w:rPr>
        <w:t xml:space="preserve"> </w:t>
      </w:r>
      <w:r>
        <w:rPr>
          <w:sz w:val="28"/>
          <w:szCs w:val="28"/>
          <w:lang w:val="en-US"/>
        </w:rPr>
        <w:t>         </w:t>
      </w:r>
    </w:p>
    <w:p w:rsidR="003E48B1" w:rsidRDefault="003E48B1" w:rsidP="003E48B1">
      <w:pPr>
        <w:ind w:right="57"/>
        <w:jc w:val="both"/>
        <w:rPr>
          <w:rFonts w:eastAsiaTheme="minorEastAsia" w:cs="Times New Roman"/>
          <w:color w:val="000000"/>
          <w:sz w:val="28"/>
          <w:szCs w:val="28"/>
        </w:rPr>
      </w:pPr>
      <w:r>
        <w:rPr>
          <w:color w:val="000000"/>
          <w:sz w:val="28"/>
          <w:szCs w:val="28"/>
        </w:rPr>
        <w:t xml:space="preserve">            Полученные доходы позволили осуществить в 2025 году кассовые выплаты из бюджета на сумму 1 655 636 939,08 рублей, что составляет </w:t>
      </w:r>
      <w:r>
        <w:rPr>
          <w:color w:val="000000"/>
          <w:sz w:val="28"/>
          <w:szCs w:val="28"/>
          <w:lang w:val="en-US"/>
        </w:rPr>
        <w:t> </w:t>
      </w:r>
      <w:r>
        <w:rPr>
          <w:color w:val="000000"/>
          <w:sz w:val="28"/>
          <w:szCs w:val="28"/>
        </w:rPr>
        <w:t>89,9 % к плановым назначениям. Приоритет отдавался выполнению обязательств по выплате заработной платы с начислениями, оплате коммунальных услуг, уплате налогов и других социально-значимых расходов.</w:t>
      </w:r>
    </w:p>
    <w:p w:rsidR="003E48B1" w:rsidRDefault="003E48B1" w:rsidP="003E48B1">
      <w:pPr>
        <w:ind w:right="57"/>
        <w:rPr>
          <w:color w:val="000000"/>
          <w:sz w:val="28"/>
          <w:szCs w:val="28"/>
        </w:rPr>
      </w:pPr>
      <w:r>
        <w:rPr>
          <w:color w:val="000000"/>
          <w:sz w:val="28"/>
          <w:szCs w:val="28"/>
        </w:rPr>
        <w:t xml:space="preserve">           </w:t>
      </w:r>
    </w:p>
    <w:p w:rsidR="003E48B1" w:rsidRDefault="003E48B1" w:rsidP="003E48B1">
      <w:pPr>
        <w:ind w:right="57"/>
        <w:jc w:val="both"/>
        <w:rPr>
          <w:color w:val="000000"/>
          <w:sz w:val="28"/>
          <w:szCs w:val="28"/>
        </w:rPr>
      </w:pPr>
      <w:r>
        <w:rPr>
          <w:color w:val="000000"/>
          <w:sz w:val="28"/>
          <w:szCs w:val="28"/>
        </w:rPr>
        <w:t xml:space="preserve">            В 2025 году на территории Стародубского муниципального округа Брянской области осуществлялась реализация четырех  национальных проектов.</w:t>
      </w:r>
    </w:p>
    <w:p w:rsidR="003E48B1" w:rsidRDefault="003E48B1" w:rsidP="003E48B1">
      <w:pPr>
        <w:ind w:right="57"/>
        <w:jc w:val="both"/>
        <w:rPr>
          <w:color w:val="000000"/>
          <w:sz w:val="28"/>
          <w:szCs w:val="28"/>
        </w:rPr>
      </w:pPr>
      <w:r>
        <w:rPr>
          <w:color w:val="000000"/>
          <w:sz w:val="28"/>
          <w:szCs w:val="28"/>
        </w:rPr>
        <w:t xml:space="preserve">             В рамках регионального проекта «Формирование комфортной городской среды (Брянская область)» государственной программы «Формирование современной городской среды Брянской области»  осуществлялись работы по благоустройству общественной территории "Сквер имени 348-й дивизии" в городе Стародубе. Исполнение за 2025 год составило 12 694 562,37 рубля, что составляет 100% плановых назначений.</w:t>
      </w:r>
    </w:p>
    <w:p w:rsidR="003E48B1" w:rsidRDefault="003E48B1" w:rsidP="003E48B1">
      <w:pPr>
        <w:ind w:right="57"/>
        <w:jc w:val="both"/>
        <w:rPr>
          <w:color w:val="000000"/>
          <w:sz w:val="28"/>
          <w:szCs w:val="28"/>
        </w:rPr>
      </w:pPr>
      <w:r>
        <w:rPr>
          <w:color w:val="000000"/>
          <w:sz w:val="28"/>
          <w:szCs w:val="28"/>
        </w:rPr>
        <w:t xml:space="preserve">             </w:t>
      </w:r>
      <w:proofErr w:type="gramStart"/>
      <w:r>
        <w:rPr>
          <w:color w:val="000000"/>
          <w:sz w:val="28"/>
          <w:szCs w:val="28"/>
        </w:rPr>
        <w:t xml:space="preserve">В рамках регионального проекта "Семейные ценности и инфраструктура культуры (Брянская область)" государственной программы "Развитие культуры и туризма в Брянской области"    на государственную поддержку отрасли культуры направлено 6 947 098,00 рублей, в том числе на приобретение музыкальных инструментов, оборудования и учебных материалов детской школы искусств - 3 904 041,00 рубль;  на техническое оснащение муниципальных музеев - 3 043 057,00 рублей. </w:t>
      </w:r>
      <w:proofErr w:type="gramEnd"/>
    </w:p>
    <w:p w:rsidR="003E48B1" w:rsidRDefault="003E48B1" w:rsidP="003E48B1">
      <w:pPr>
        <w:ind w:right="57"/>
        <w:jc w:val="both"/>
        <w:rPr>
          <w:color w:val="000000"/>
          <w:sz w:val="28"/>
          <w:szCs w:val="28"/>
        </w:rPr>
      </w:pPr>
      <w:r>
        <w:rPr>
          <w:color w:val="000000"/>
          <w:sz w:val="28"/>
          <w:szCs w:val="28"/>
        </w:rPr>
        <w:t xml:space="preserve">             В рамках регионального проекта «Педагоги и наставники (Брянская область)» государственной программы «Развитие образования и науки Брянской области» на обеспечение выплат ежемесячного денежного вознаграждения советникам директоров по воспитанию и взаимодействию с </w:t>
      </w:r>
      <w:r>
        <w:rPr>
          <w:color w:val="000000"/>
          <w:sz w:val="28"/>
          <w:szCs w:val="28"/>
        </w:rPr>
        <w:lastRenderedPageBreak/>
        <w:t xml:space="preserve">детскими общественными объединениями муниципальных общеобразовательных организаций направлено 1 494 679,70 рублей; </w:t>
      </w:r>
      <w:proofErr w:type="gramStart"/>
      <w:r>
        <w:rPr>
          <w:color w:val="000000"/>
          <w:sz w:val="28"/>
          <w:szCs w:val="28"/>
        </w:rPr>
        <w:t>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направлено 2 792 154,58 рубля; на обеспечение выплат ежемесячного денежного вознаграждения за классное руководство педагогическим работникам муниципальных общеобразовательных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направлено 32 884 749,24 рублей.</w:t>
      </w:r>
      <w:proofErr w:type="gramEnd"/>
      <w:r>
        <w:rPr>
          <w:color w:val="000000"/>
          <w:sz w:val="28"/>
          <w:szCs w:val="28"/>
        </w:rPr>
        <w:t xml:space="preserve"> Всего за 2025 год при плане 37 254 874,58 рубля, израсходовано 37 171 583,52 рубля, что составляет 99,8% плановых назначений.</w:t>
      </w:r>
    </w:p>
    <w:p w:rsidR="003E48B1" w:rsidRDefault="003E48B1" w:rsidP="003E48B1">
      <w:pPr>
        <w:ind w:right="57"/>
        <w:jc w:val="both"/>
        <w:rPr>
          <w:color w:val="000000"/>
          <w:sz w:val="28"/>
          <w:szCs w:val="28"/>
        </w:rPr>
      </w:pPr>
      <w:r>
        <w:rPr>
          <w:color w:val="000000"/>
          <w:sz w:val="28"/>
          <w:szCs w:val="28"/>
        </w:rPr>
        <w:t xml:space="preserve">        На обеспечение мероприятий по модернизации коммунальной инфраструктуры в рамках регионального проекта «Модернизация коммунальной инфраструктуры» государственной программы «Развитие топливно-энергетического комплекса и жилищно-коммунального хозяйства Брянской области» осуществлялись работы по капитальному ремонту водопроводных сетей.  Расходы за 2025 год составили 90 274 846,38 рублей, что составляет 99,9% плановых назначений.</w:t>
      </w:r>
    </w:p>
    <w:p w:rsidR="003E48B1" w:rsidRDefault="003E48B1" w:rsidP="003E48B1">
      <w:pPr>
        <w:ind w:right="57"/>
        <w:jc w:val="both"/>
        <w:rPr>
          <w:color w:val="000000"/>
          <w:sz w:val="18"/>
          <w:szCs w:val="18"/>
        </w:rPr>
      </w:pPr>
      <w:r>
        <w:rPr>
          <w:color w:val="000000"/>
          <w:sz w:val="28"/>
          <w:szCs w:val="28"/>
        </w:rPr>
        <w:t xml:space="preserve">         Исполнение бюджета за 2025 год по разделам и подразделам бюджетной классификации расходов сложилось следующим образом.</w:t>
      </w:r>
    </w:p>
    <w:p w:rsidR="003E48B1" w:rsidRDefault="003E48B1" w:rsidP="003E48B1">
      <w:pPr>
        <w:ind w:firstLine="700"/>
        <w:jc w:val="both"/>
        <w:rPr>
          <w:color w:val="000000"/>
          <w:sz w:val="28"/>
          <w:szCs w:val="28"/>
        </w:rPr>
      </w:pPr>
      <w:r>
        <w:rPr>
          <w:color w:val="000000"/>
          <w:sz w:val="28"/>
          <w:szCs w:val="28"/>
        </w:rPr>
        <w:t xml:space="preserve">Расходы по разделу </w:t>
      </w:r>
      <w:r>
        <w:rPr>
          <w:b/>
          <w:bCs/>
          <w:color w:val="000000"/>
          <w:sz w:val="28"/>
          <w:szCs w:val="28"/>
        </w:rPr>
        <w:t>0100 «Общегосударственные вопросы»</w:t>
      </w:r>
      <w:r>
        <w:rPr>
          <w:color w:val="000000"/>
          <w:sz w:val="28"/>
          <w:szCs w:val="28"/>
        </w:rPr>
        <w:t xml:space="preserve"> при </w:t>
      </w:r>
      <w:r>
        <w:rPr>
          <w:color w:val="000000"/>
          <w:sz w:val="28"/>
          <w:szCs w:val="28"/>
          <w:lang w:val="en-US"/>
        </w:rPr>
        <w:t> </w:t>
      </w:r>
      <w:r>
        <w:rPr>
          <w:color w:val="000000"/>
          <w:sz w:val="28"/>
          <w:szCs w:val="28"/>
        </w:rPr>
        <w:t xml:space="preserve">плане 131 290 545,70  рублей, исполнены в сумме 127 358 763,06 рубля, что составляет 97,0 % плановых назначений. </w:t>
      </w:r>
    </w:p>
    <w:p w:rsidR="003E48B1" w:rsidRDefault="003E48B1" w:rsidP="003E48B1">
      <w:pPr>
        <w:ind w:firstLine="700"/>
        <w:jc w:val="both"/>
        <w:rPr>
          <w:color w:val="000000"/>
          <w:sz w:val="18"/>
          <w:szCs w:val="18"/>
        </w:rPr>
      </w:pPr>
      <w:r>
        <w:rPr>
          <w:b/>
          <w:bCs/>
          <w:color w:val="000000"/>
          <w:sz w:val="28"/>
          <w:szCs w:val="28"/>
        </w:rPr>
        <w:t xml:space="preserve">По подразделу </w:t>
      </w:r>
      <w:r>
        <w:rPr>
          <w:b/>
          <w:bCs/>
          <w:color w:val="000000"/>
          <w:sz w:val="28"/>
          <w:szCs w:val="28"/>
          <w:lang w:val="en-US"/>
        </w:rPr>
        <w:t> </w:t>
      </w:r>
      <w:r>
        <w:rPr>
          <w:b/>
          <w:bCs/>
          <w:color w:val="000000"/>
          <w:sz w:val="28"/>
          <w:szCs w:val="28"/>
        </w:rPr>
        <w:t>0103</w:t>
      </w:r>
      <w:r>
        <w:rPr>
          <w:color w:val="000000"/>
          <w:sz w:val="28"/>
          <w:szCs w:val="28"/>
        </w:rPr>
        <w:t xml:space="preserve"> «Функционирование </w:t>
      </w:r>
      <w:r>
        <w:rPr>
          <w:color w:val="000000"/>
          <w:sz w:val="28"/>
          <w:szCs w:val="28"/>
          <w:lang w:val="en-US"/>
        </w:rPr>
        <w:t> </w:t>
      </w:r>
      <w:r>
        <w:rPr>
          <w:color w:val="000000"/>
          <w:sz w:val="28"/>
          <w:szCs w:val="28"/>
        </w:rPr>
        <w:t xml:space="preserve">законодательных (представительных) органов государственной власти и представительных органов муниципальных образований» отражены расходы на содержание заместителя председателя совета народных депутатов, который осуществляет свою деятельность на платной основе с 1 октября 2024 года и  обеспечение деятельности </w:t>
      </w:r>
      <w:r>
        <w:rPr>
          <w:color w:val="000000"/>
          <w:sz w:val="28"/>
          <w:szCs w:val="28"/>
          <w:lang w:val="en-US"/>
        </w:rPr>
        <w:t> </w:t>
      </w:r>
      <w:r>
        <w:rPr>
          <w:color w:val="000000"/>
          <w:sz w:val="28"/>
          <w:szCs w:val="28"/>
        </w:rPr>
        <w:t xml:space="preserve">совета народных депутатов. </w:t>
      </w:r>
      <w:r>
        <w:rPr>
          <w:color w:val="000000"/>
          <w:sz w:val="28"/>
          <w:szCs w:val="28"/>
          <w:lang w:val="en-US"/>
        </w:rPr>
        <w:t> </w:t>
      </w:r>
      <w:r>
        <w:rPr>
          <w:color w:val="000000"/>
          <w:sz w:val="28"/>
          <w:szCs w:val="28"/>
        </w:rPr>
        <w:t xml:space="preserve">При плане 3 393 230,51 </w:t>
      </w:r>
      <w:r>
        <w:rPr>
          <w:color w:val="000000"/>
          <w:sz w:val="28"/>
          <w:szCs w:val="28"/>
          <w:lang w:val="en-US"/>
        </w:rPr>
        <w:t> </w:t>
      </w:r>
      <w:r>
        <w:rPr>
          <w:color w:val="000000"/>
          <w:sz w:val="28"/>
          <w:szCs w:val="28"/>
        </w:rPr>
        <w:t xml:space="preserve">рублей, </w:t>
      </w:r>
      <w:r>
        <w:rPr>
          <w:color w:val="000000"/>
          <w:sz w:val="28"/>
          <w:szCs w:val="28"/>
          <w:lang w:val="en-US"/>
        </w:rPr>
        <w:t> </w:t>
      </w:r>
      <w:r>
        <w:rPr>
          <w:color w:val="000000"/>
          <w:sz w:val="28"/>
          <w:szCs w:val="28"/>
        </w:rPr>
        <w:t xml:space="preserve">расходы составили 3 360 642,26 рубля, что составляет 99,0 % плановых назначений. </w:t>
      </w:r>
    </w:p>
    <w:p w:rsidR="003E48B1" w:rsidRDefault="003E48B1" w:rsidP="003E48B1">
      <w:pPr>
        <w:jc w:val="both"/>
        <w:rPr>
          <w:color w:val="000000"/>
          <w:sz w:val="18"/>
          <w:szCs w:val="18"/>
        </w:rPr>
      </w:pPr>
      <w:r>
        <w:rPr>
          <w:color w:val="000000"/>
          <w:sz w:val="28"/>
          <w:szCs w:val="28"/>
          <w:lang w:val="en-US"/>
        </w:rPr>
        <w:t> </w:t>
      </w:r>
      <w:r w:rsidRPr="003E48B1">
        <w:rPr>
          <w:color w:val="000000"/>
          <w:sz w:val="28"/>
          <w:szCs w:val="28"/>
        </w:rPr>
        <w:t xml:space="preserve"> </w:t>
      </w:r>
      <w:r>
        <w:rPr>
          <w:color w:val="000000"/>
          <w:sz w:val="28"/>
          <w:szCs w:val="28"/>
          <w:lang w:val="en-US"/>
        </w:rPr>
        <w:t>       </w:t>
      </w:r>
      <w:r>
        <w:rPr>
          <w:b/>
          <w:bCs/>
          <w:color w:val="000000"/>
          <w:sz w:val="28"/>
          <w:szCs w:val="28"/>
        </w:rPr>
        <w:t>По подразделу 0104</w:t>
      </w:r>
      <w:r>
        <w:rPr>
          <w:color w:val="000000"/>
          <w:sz w:val="28"/>
          <w:szCs w:val="28"/>
        </w:rPr>
        <w:t xml:space="preserve"> «Функционирование Правительства Российской Федерации, высших исполнительных органов государственной власти </w:t>
      </w:r>
      <w:r>
        <w:rPr>
          <w:color w:val="000000"/>
          <w:sz w:val="28"/>
          <w:szCs w:val="28"/>
        </w:rPr>
        <w:lastRenderedPageBreak/>
        <w:t>субъектов Российской Федерации, местных администраций» отражены расходы на содержание центрального аппарата администрации Стародубского муниципального округа. При плане 60 258 869,48 рублей, расходы за год составили 59 090 500,06 рублей, что составляет 98,1% плановых назначений.</w:t>
      </w:r>
    </w:p>
    <w:p w:rsidR="003E48B1" w:rsidRDefault="003E48B1" w:rsidP="003E48B1">
      <w:pPr>
        <w:ind w:firstLine="700"/>
        <w:jc w:val="both"/>
        <w:rPr>
          <w:color w:val="000000"/>
          <w:sz w:val="18"/>
          <w:szCs w:val="18"/>
        </w:rPr>
      </w:pPr>
      <w:r>
        <w:rPr>
          <w:b/>
          <w:bCs/>
          <w:color w:val="000000"/>
          <w:sz w:val="28"/>
          <w:szCs w:val="28"/>
        </w:rPr>
        <w:t xml:space="preserve">По подразделу 0105 </w:t>
      </w:r>
      <w:r>
        <w:rPr>
          <w:bCs/>
          <w:color w:val="000000"/>
          <w:sz w:val="28"/>
          <w:szCs w:val="28"/>
        </w:rPr>
        <w:t>« Судебная система»</w:t>
      </w:r>
      <w:r>
        <w:rPr>
          <w:b/>
          <w:bCs/>
          <w:color w:val="000000"/>
          <w:sz w:val="28"/>
          <w:szCs w:val="28"/>
        </w:rPr>
        <w:t xml:space="preserve"> </w:t>
      </w:r>
      <w:r>
        <w:rPr>
          <w:color w:val="000000"/>
          <w:sz w:val="28"/>
          <w:szCs w:val="28"/>
        </w:rPr>
        <w:t>отражены расходы за счет средств 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при плане 9 843,00 рубля, расходы составили 9 843,00 рублей, что составляет 100,0% плановых назначений.</w:t>
      </w:r>
    </w:p>
    <w:p w:rsidR="003E48B1" w:rsidRDefault="003E48B1" w:rsidP="003E48B1">
      <w:pPr>
        <w:jc w:val="both"/>
        <w:rPr>
          <w:color w:val="000000"/>
          <w:sz w:val="28"/>
          <w:szCs w:val="28"/>
        </w:rPr>
      </w:pPr>
      <w:r>
        <w:rPr>
          <w:color w:val="000000"/>
          <w:sz w:val="28"/>
          <w:szCs w:val="28"/>
          <w:lang w:val="en-US"/>
        </w:rPr>
        <w:t> </w:t>
      </w:r>
      <w:r w:rsidRPr="003E48B1">
        <w:rPr>
          <w:color w:val="000000"/>
          <w:sz w:val="28"/>
          <w:szCs w:val="28"/>
        </w:rPr>
        <w:t xml:space="preserve"> </w:t>
      </w:r>
      <w:r>
        <w:rPr>
          <w:color w:val="000000"/>
          <w:sz w:val="28"/>
          <w:szCs w:val="28"/>
          <w:lang w:val="en-US"/>
        </w:rPr>
        <w:t>      </w:t>
      </w:r>
      <w:r>
        <w:rPr>
          <w:rFonts w:eastAsia="Times New Roman" w:cs="Calibri"/>
          <w:b/>
          <w:bCs/>
          <w:color w:val="000000"/>
          <w:sz w:val="28"/>
          <w:szCs w:val="20"/>
        </w:rPr>
        <w:t>По подразделу 0106</w:t>
      </w:r>
      <w:r>
        <w:rPr>
          <w:color w:val="000000"/>
          <w:sz w:val="28"/>
          <w:szCs w:val="28"/>
        </w:rPr>
        <w:t xml:space="preserve"> «Обеспечение деятельности финансовых, налоговых и таможенных органов и органов финансового (финансового - бюджетного) надзора» отражены расходы на содержание финансового органа и Контрольно-счетной палаты муниципального образования, при плане 12 389 875,44 рублей, расходы </w:t>
      </w:r>
      <w:r>
        <w:rPr>
          <w:color w:val="000000"/>
          <w:sz w:val="28"/>
          <w:szCs w:val="28"/>
          <w:lang w:val="en-US"/>
        </w:rPr>
        <w:t> </w:t>
      </w:r>
      <w:r>
        <w:rPr>
          <w:color w:val="000000"/>
          <w:sz w:val="28"/>
          <w:szCs w:val="28"/>
        </w:rPr>
        <w:t>составили 12 373 591,59 рубль, что составляет 99,9% плановых назначений.</w:t>
      </w:r>
    </w:p>
    <w:p w:rsidR="003E48B1" w:rsidRDefault="003E48B1" w:rsidP="003E48B1">
      <w:pPr>
        <w:jc w:val="both"/>
        <w:rPr>
          <w:color w:val="000000"/>
          <w:sz w:val="28"/>
          <w:szCs w:val="28"/>
        </w:rPr>
      </w:pPr>
      <w:r>
        <w:rPr>
          <w:color w:val="000000"/>
          <w:sz w:val="28"/>
          <w:szCs w:val="28"/>
        </w:rPr>
        <w:t xml:space="preserve">         </w:t>
      </w:r>
      <w:r>
        <w:rPr>
          <w:b/>
          <w:color w:val="000000"/>
          <w:sz w:val="28"/>
          <w:szCs w:val="28"/>
        </w:rPr>
        <w:t>По подразделу 0107</w:t>
      </w:r>
      <w:r>
        <w:rPr>
          <w:color w:val="000000"/>
          <w:sz w:val="28"/>
          <w:szCs w:val="28"/>
        </w:rPr>
        <w:t xml:space="preserve"> «Обеспечение проведения выборов и референдумов» отражены расходы на проведение выборов депутатов в представительный орган местного самоуправления. При плане 4 097 750,00 рублей, расходы составили 4 097 750,00 рублей, что составляет 100,0 % плановых назначений.</w:t>
      </w:r>
    </w:p>
    <w:p w:rsidR="003E48B1" w:rsidRDefault="003E48B1" w:rsidP="003E48B1">
      <w:pPr>
        <w:jc w:val="both"/>
        <w:rPr>
          <w:color w:val="000000"/>
          <w:sz w:val="28"/>
          <w:szCs w:val="28"/>
        </w:rPr>
      </w:pPr>
      <w:r>
        <w:rPr>
          <w:color w:val="000000"/>
          <w:sz w:val="28"/>
          <w:szCs w:val="28"/>
        </w:rPr>
        <w:t xml:space="preserve">         </w:t>
      </w:r>
      <w:r>
        <w:rPr>
          <w:b/>
          <w:color w:val="000000"/>
          <w:sz w:val="28"/>
          <w:szCs w:val="28"/>
        </w:rPr>
        <w:t>По подразделу 0111</w:t>
      </w:r>
      <w:r>
        <w:rPr>
          <w:color w:val="000000"/>
          <w:sz w:val="28"/>
          <w:szCs w:val="28"/>
        </w:rPr>
        <w:t xml:space="preserve"> «Резервные фонды» отражены плановые ассигнования в сумме 50 000,00 рублей. Расходы в 2025 году не осуществлялись.</w:t>
      </w:r>
    </w:p>
    <w:p w:rsidR="003E48B1" w:rsidRDefault="003E48B1" w:rsidP="003E48B1">
      <w:pPr>
        <w:ind w:firstLine="700"/>
        <w:jc w:val="both"/>
        <w:rPr>
          <w:color w:val="000000"/>
          <w:sz w:val="28"/>
          <w:szCs w:val="28"/>
        </w:rPr>
      </w:pPr>
      <w:r>
        <w:rPr>
          <w:rFonts w:eastAsia="Times New Roman" w:cs="Calibri"/>
          <w:b/>
          <w:bCs/>
          <w:color w:val="000000"/>
          <w:sz w:val="28"/>
          <w:szCs w:val="20"/>
        </w:rPr>
        <w:t xml:space="preserve">По подразделу 0113 </w:t>
      </w:r>
      <w:r>
        <w:rPr>
          <w:color w:val="000000"/>
          <w:sz w:val="28"/>
          <w:szCs w:val="28"/>
        </w:rPr>
        <w:t xml:space="preserve">«Другие общегосударственные вопросы» </w:t>
      </w:r>
      <w:r>
        <w:rPr>
          <w:color w:val="000000"/>
          <w:sz w:val="28"/>
          <w:szCs w:val="28"/>
          <w:lang w:val="en-US"/>
        </w:rPr>
        <w:t> </w:t>
      </w:r>
      <w:r>
        <w:rPr>
          <w:color w:val="000000"/>
          <w:sz w:val="28"/>
          <w:szCs w:val="28"/>
        </w:rPr>
        <w:t xml:space="preserve"> при плане 51 090 977,27 рублей, расходы составили 48 426 436,15 рублей, что составляет 94,8 % плановых назначений. По данному подразделу отражены  расходы</w:t>
      </w:r>
      <w:proofErr w:type="gramStart"/>
      <w:r>
        <w:rPr>
          <w:color w:val="000000"/>
          <w:sz w:val="28"/>
          <w:szCs w:val="28"/>
        </w:rPr>
        <w:t xml:space="preserve"> :</w:t>
      </w:r>
      <w:proofErr w:type="gramEnd"/>
    </w:p>
    <w:p w:rsidR="003E48B1" w:rsidRDefault="003E48B1" w:rsidP="003E48B1">
      <w:pPr>
        <w:ind w:firstLine="700"/>
        <w:jc w:val="both"/>
        <w:rPr>
          <w:color w:val="000000"/>
          <w:sz w:val="28"/>
          <w:szCs w:val="28"/>
        </w:rPr>
      </w:pPr>
      <w:r>
        <w:rPr>
          <w:color w:val="000000"/>
          <w:sz w:val="28"/>
          <w:szCs w:val="28"/>
        </w:rPr>
        <w:t>на предоставление субсидии многофункциональному центру на финансовое обеспечение муниципального задания на оказание муниципальных услуг при плане 9 135 463,52 рубля, расходы составили 9 135 463,52 рубля;</w:t>
      </w:r>
    </w:p>
    <w:p w:rsidR="003E48B1" w:rsidRDefault="003E48B1" w:rsidP="003E48B1">
      <w:pPr>
        <w:ind w:firstLine="700"/>
        <w:jc w:val="both"/>
        <w:rPr>
          <w:color w:val="000000"/>
          <w:sz w:val="28"/>
          <w:szCs w:val="28"/>
        </w:rPr>
      </w:pPr>
      <w:r>
        <w:rPr>
          <w:color w:val="000000"/>
          <w:sz w:val="28"/>
          <w:szCs w:val="28"/>
        </w:rPr>
        <w:t xml:space="preserve">          на содержание МКУ "Служба хозяйственного и транспортного обслуживания" в части обеспечения деятельности органов местного </w:t>
      </w:r>
      <w:r>
        <w:rPr>
          <w:color w:val="000000"/>
          <w:sz w:val="28"/>
          <w:szCs w:val="28"/>
        </w:rPr>
        <w:lastRenderedPageBreak/>
        <w:t>самоуправления при плане 20 988 224,91 рубля, расходы составили 20 281 346,36 рублей;</w:t>
      </w:r>
    </w:p>
    <w:p w:rsidR="003E48B1" w:rsidRDefault="003E48B1" w:rsidP="003E48B1">
      <w:pPr>
        <w:ind w:firstLine="700"/>
        <w:jc w:val="both"/>
        <w:rPr>
          <w:color w:val="000000"/>
          <w:sz w:val="28"/>
          <w:szCs w:val="28"/>
        </w:rPr>
      </w:pPr>
      <w:r>
        <w:rPr>
          <w:color w:val="000000"/>
          <w:sz w:val="28"/>
          <w:szCs w:val="28"/>
        </w:rPr>
        <w:t xml:space="preserve"> на содержание  комитета по управлению муниципальным имуществом при плане 6 116 957,18 рублей, расходы составили 6 102 257,39 рублей; </w:t>
      </w:r>
    </w:p>
    <w:p w:rsidR="003E48B1" w:rsidRDefault="003E48B1" w:rsidP="003E48B1">
      <w:pPr>
        <w:ind w:firstLine="700"/>
        <w:jc w:val="both"/>
        <w:rPr>
          <w:color w:val="000000"/>
          <w:sz w:val="28"/>
          <w:szCs w:val="28"/>
        </w:rPr>
      </w:pPr>
      <w:r>
        <w:rPr>
          <w:color w:val="000000"/>
          <w:sz w:val="28"/>
          <w:szCs w:val="28"/>
        </w:rPr>
        <w:t xml:space="preserve"> на эксплуатацию и содержание имущества, находящегося в муниципальной собственности при плане 9 623 354,29 рубля, расходы составили 7 696 992,71 рубля;</w:t>
      </w:r>
    </w:p>
    <w:p w:rsidR="003E48B1" w:rsidRDefault="003E48B1" w:rsidP="003E48B1">
      <w:pPr>
        <w:ind w:firstLine="700"/>
        <w:jc w:val="both"/>
        <w:rPr>
          <w:color w:val="000000"/>
          <w:sz w:val="28"/>
          <w:szCs w:val="28"/>
        </w:rPr>
      </w:pPr>
      <w:r>
        <w:rPr>
          <w:color w:val="000000"/>
          <w:sz w:val="28"/>
          <w:szCs w:val="28"/>
        </w:rPr>
        <w:t xml:space="preserve">  на  уплату налогов, сборов и иных обязательных платежей (налога на имущество и земельного налога)  при плане 260 412,00 рублей, расходы составили 260 412,00 рублей;</w:t>
      </w:r>
    </w:p>
    <w:p w:rsidR="003E48B1" w:rsidRDefault="003E48B1" w:rsidP="003E48B1">
      <w:pPr>
        <w:ind w:firstLine="700"/>
        <w:jc w:val="both"/>
        <w:rPr>
          <w:color w:val="000000"/>
          <w:sz w:val="28"/>
          <w:szCs w:val="28"/>
        </w:rPr>
      </w:pPr>
      <w:r>
        <w:rPr>
          <w:color w:val="000000"/>
          <w:sz w:val="28"/>
          <w:szCs w:val="28"/>
        </w:rPr>
        <w:t xml:space="preserve"> на оценку муниципального имущества, признание прав и регулирование имущественных отношений муниципального округа при плане 90 000,00 рублей, расходы составили 90 000,00 рублей; </w:t>
      </w:r>
    </w:p>
    <w:p w:rsidR="003E48B1" w:rsidRDefault="003E48B1" w:rsidP="003E48B1">
      <w:pPr>
        <w:ind w:firstLine="700"/>
        <w:jc w:val="both"/>
        <w:rPr>
          <w:color w:val="000000"/>
          <w:sz w:val="28"/>
          <w:szCs w:val="28"/>
        </w:rPr>
      </w:pPr>
      <w:r>
        <w:rPr>
          <w:color w:val="000000"/>
          <w:sz w:val="28"/>
          <w:szCs w:val="28"/>
        </w:rPr>
        <w:t>на исполнение исковых требований на основании вступивших в силу судебных решений при плане 647 077,37 рублей, расходы составили 647 076,17 рублей;</w:t>
      </w:r>
    </w:p>
    <w:p w:rsidR="003E48B1" w:rsidRDefault="003E48B1" w:rsidP="003E48B1">
      <w:pPr>
        <w:ind w:firstLine="700"/>
        <w:jc w:val="both"/>
        <w:rPr>
          <w:color w:val="000000"/>
          <w:sz w:val="28"/>
          <w:szCs w:val="28"/>
        </w:rPr>
      </w:pPr>
      <w:r>
        <w:rPr>
          <w:color w:val="000000"/>
          <w:sz w:val="28"/>
          <w:szCs w:val="28"/>
        </w:rPr>
        <w:t>на уплату членских взносов в ассоциацию муниципальных образований при  плане 84 000,00 рублей, расходы составили 84 000,00 рублей;</w:t>
      </w:r>
    </w:p>
    <w:p w:rsidR="003E48B1" w:rsidRDefault="003E48B1" w:rsidP="003E48B1">
      <w:pPr>
        <w:ind w:firstLine="700"/>
        <w:jc w:val="both"/>
        <w:rPr>
          <w:color w:val="000000"/>
          <w:sz w:val="28"/>
          <w:szCs w:val="28"/>
        </w:rPr>
      </w:pPr>
      <w:r>
        <w:rPr>
          <w:color w:val="000000"/>
          <w:sz w:val="28"/>
          <w:szCs w:val="28"/>
        </w:rPr>
        <w:t>на информационное обеспечение деятельности органов местного самоуправления при плане 219 300,00 рублей, расходы составили 219 300,00 рублей;</w:t>
      </w:r>
    </w:p>
    <w:p w:rsidR="003E48B1" w:rsidRDefault="003E48B1" w:rsidP="003E48B1">
      <w:pPr>
        <w:ind w:firstLine="700"/>
        <w:jc w:val="both"/>
        <w:rPr>
          <w:color w:val="000000"/>
          <w:sz w:val="28"/>
          <w:szCs w:val="28"/>
        </w:rPr>
      </w:pPr>
      <w:r>
        <w:rPr>
          <w:color w:val="000000"/>
          <w:sz w:val="28"/>
          <w:szCs w:val="28"/>
        </w:rPr>
        <w:t>на обеспечение защищенности специализированных автотранспортных средств, предназначенных для организации развозной торговли (автолавок) при плане 4 170 000,00 рублей, расходы составили 4 170 000,00 рублей;</w:t>
      </w:r>
    </w:p>
    <w:p w:rsidR="003E48B1" w:rsidRDefault="003E48B1" w:rsidP="003E48B1">
      <w:pPr>
        <w:ind w:firstLine="700"/>
        <w:jc w:val="both"/>
        <w:rPr>
          <w:color w:val="000000"/>
          <w:sz w:val="28"/>
          <w:szCs w:val="28"/>
        </w:rPr>
      </w:pPr>
      <w:r>
        <w:rPr>
          <w:color w:val="000000"/>
          <w:sz w:val="28"/>
          <w:szCs w:val="28"/>
        </w:rPr>
        <w:t>на комплексные по профилактике терроризма и экстремизма при плане 16 600,00 рублей, расходы составили 0,00 рублей.</w:t>
      </w:r>
    </w:p>
    <w:p w:rsidR="003E48B1" w:rsidRDefault="003E48B1" w:rsidP="003E48B1">
      <w:pPr>
        <w:ind w:firstLine="700"/>
        <w:jc w:val="both"/>
        <w:rPr>
          <w:color w:val="000000"/>
          <w:sz w:val="28"/>
          <w:szCs w:val="28"/>
        </w:rPr>
      </w:pPr>
      <w:r>
        <w:rPr>
          <w:color w:val="000000"/>
          <w:sz w:val="28"/>
          <w:szCs w:val="28"/>
        </w:rPr>
        <w:t xml:space="preserve">Расходы по разделу </w:t>
      </w:r>
      <w:r>
        <w:rPr>
          <w:b/>
          <w:color w:val="000000"/>
          <w:sz w:val="28"/>
          <w:szCs w:val="28"/>
        </w:rPr>
        <w:t>0200 «Национальная оборона»</w:t>
      </w:r>
      <w:r>
        <w:rPr>
          <w:color w:val="000000"/>
          <w:sz w:val="28"/>
          <w:szCs w:val="28"/>
        </w:rPr>
        <w:t xml:space="preserve">, </w:t>
      </w:r>
      <w:r>
        <w:rPr>
          <w:b/>
          <w:color w:val="000000"/>
          <w:sz w:val="28"/>
          <w:szCs w:val="28"/>
          <w:lang w:val="en-US"/>
        </w:rPr>
        <w:t> </w:t>
      </w:r>
      <w:r>
        <w:rPr>
          <w:color w:val="000000"/>
          <w:sz w:val="28"/>
          <w:szCs w:val="28"/>
        </w:rPr>
        <w:t xml:space="preserve">при плане 1 231 134,00 рублей,  исполнены в сумме 1 231 134,00 рубля, что составляет 100,0 % плановых назначений. </w:t>
      </w:r>
    </w:p>
    <w:p w:rsidR="003E48B1" w:rsidRDefault="003E48B1" w:rsidP="003E48B1">
      <w:pPr>
        <w:ind w:firstLine="700"/>
        <w:jc w:val="both"/>
        <w:rPr>
          <w:color w:val="000000"/>
          <w:sz w:val="28"/>
          <w:szCs w:val="28"/>
        </w:rPr>
      </w:pPr>
      <w:r>
        <w:rPr>
          <w:b/>
          <w:color w:val="000000"/>
          <w:sz w:val="28"/>
          <w:szCs w:val="28"/>
        </w:rPr>
        <w:t xml:space="preserve">По подразделу 0203 </w:t>
      </w:r>
      <w:r>
        <w:rPr>
          <w:color w:val="000000"/>
          <w:sz w:val="28"/>
          <w:szCs w:val="28"/>
        </w:rPr>
        <w:t>«Мобилизационная и вневойсковая подготовка»</w:t>
      </w:r>
      <w:r>
        <w:rPr>
          <w:b/>
          <w:color w:val="000000"/>
          <w:sz w:val="28"/>
          <w:szCs w:val="28"/>
        </w:rPr>
        <w:t xml:space="preserve"> </w:t>
      </w:r>
      <w:r>
        <w:rPr>
          <w:color w:val="000000"/>
          <w:sz w:val="28"/>
          <w:szCs w:val="28"/>
        </w:rPr>
        <w:t>отражены расходы</w:t>
      </w:r>
      <w:r>
        <w:rPr>
          <w:b/>
          <w:color w:val="000000"/>
          <w:sz w:val="28"/>
          <w:szCs w:val="28"/>
        </w:rPr>
        <w:t xml:space="preserve"> </w:t>
      </w:r>
      <w:r>
        <w:rPr>
          <w:color w:val="000000"/>
          <w:sz w:val="28"/>
          <w:szCs w:val="28"/>
        </w:rPr>
        <w:t>за счет средств субвенции на осуществление полномочий по ведению первичного воинского учета на территориях, где отсутствуют военные комиссариаты в сумме 1 231 134,00 рубля.</w:t>
      </w:r>
    </w:p>
    <w:p w:rsidR="003E48B1" w:rsidRDefault="003E48B1" w:rsidP="003E48B1">
      <w:pPr>
        <w:ind w:firstLine="700"/>
        <w:jc w:val="both"/>
        <w:rPr>
          <w:color w:val="000000"/>
          <w:sz w:val="18"/>
          <w:szCs w:val="18"/>
        </w:rPr>
      </w:pPr>
      <w:r>
        <w:rPr>
          <w:color w:val="000000"/>
          <w:sz w:val="28"/>
          <w:szCs w:val="28"/>
          <w:lang w:val="en-US"/>
        </w:rPr>
        <w:lastRenderedPageBreak/>
        <w:t> </w:t>
      </w:r>
    </w:p>
    <w:p w:rsidR="003E48B1" w:rsidRDefault="003E48B1" w:rsidP="003E48B1">
      <w:pPr>
        <w:ind w:firstLine="700"/>
        <w:jc w:val="both"/>
        <w:rPr>
          <w:color w:val="000000"/>
          <w:sz w:val="28"/>
          <w:szCs w:val="28"/>
        </w:rPr>
      </w:pPr>
      <w:r>
        <w:rPr>
          <w:color w:val="000000"/>
          <w:sz w:val="28"/>
          <w:szCs w:val="28"/>
        </w:rPr>
        <w:t xml:space="preserve">Расходы по разделу </w:t>
      </w:r>
      <w:r>
        <w:rPr>
          <w:b/>
          <w:bCs/>
          <w:color w:val="000000"/>
          <w:sz w:val="28"/>
          <w:szCs w:val="28"/>
        </w:rPr>
        <w:t>0300 «Национальная безопасность и правоохранительная деятельность»</w:t>
      </w:r>
      <w:r>
        <w:rPr>
          <w:color w:val="000000"/>
          <w:sz w:val="28"/>
          <w:szCs w:val="28"/>
        </w:rPr>
        <w:t xml:space="preserve"> при плане 7 037 539,20 рублей, расходы исполнены в сумме 6 780 443,66 рубля, что составляет </w:t>
      </w:r>
      <w:r>
        <w:rPr>
          <w:color w:val="000000"/>
          <w:sz w:val="28"/>
          <w:szCs w:val="28"/>
          <w:lang w:val="en-US"/>
        </w:rPr>
        <w:t> </w:t>
      </w:r>
      <w:r>
        <w:rPr>
          <w:color w:val="000000"/>
          <w:sz w:val="28"/>
          <w:szCs w:val="28"/>
        </w:rPr>
        <w:t xml:space="preserve">96,3% плановых назначений. </w:t>
      </w:r>
    </w:p>
    <w:p w:rsidR="003E48B1" w:rsidRDefault="003E48B1" w:rsidP="003E48B1">
      <w:pPr>
        <w:ind w:firstLine="700"/>
        <w:jc w:val="both"/>
        <w:rPr>
          <w:color w:val="000000"/>
          <w:sz w:val="18"/>
          <w:szCs w:val="18"/>
        </w:rPr>
      </w:pPr>
      <w:r>
        <w:rPr>
          <w:b/>
          <w:color w:val="000000"/>
          <w:sz w:val="28"/>
          <w:szCs w:val="28"/>
        </w:rPr>
        <w:t>По подразделу</w:t>
      </w:r>
      <w:r>
        <w:rPr>
          <w:color w:val="000000"/>
          <w:sz w:val="28"/>
          <w:szCs w:val="28"/>
        </w:rPr>
        <w:t xml:space="preserve"> </w:t>
      </w:r>
      <w:r>
        <w:rPr>
          <w:b/>
          <w:color w:val="000000"/>
          <w:sz w:val="28"/>
          <w:szCs w:val="28"/>
        </w:rPr>
        <w:t xml:space="preserve">0310 </w:t>
      </w:r>
      <w:r>
        <w:rPr>
          <w:color w:val="000000"/>
          <w:sz w:val="28"/>
          <w:szCs w:val="28"/>
        </w:rPr>
        <w:t>«Защита населения и территории от последствий чрезвычайных ситуаций природного и техногенного характера, пожарная безопасность»</w:t>
      </w:r>
      <w:r>
        <w:rPr>
          <w:b/>
          <w:color w:val="000000"/>
          <w:sz w:val="28"/>
          <w:szCs w:val="28"/>
        </w:rPr>
        <w:t xml:space="preserve"> </w:t>
      </w:r>
      <w:r>
        <w:rPr>
          <w:color w:val="000000"/>
          <w:sz w:val="28"/>
          <w:szCs w:val="28"/>
        </w:rPr>
        <w:t>при плане</w:t>
      </w:r>
      <w:r>
        <w:rPr>
          <w:b/>
          <w:color w:val="000000"/>
          <w:sz w:val="28"/>
          <w:szCs w:val="28"/>
        </w:rPr>
        <w:t xml:space="preserve"> </w:t>
      </w:r>
      <w:r>
        <w:rPr>
          <w:color w:val="000000"/>
          <w:sz w:val="28"/>
          <w:szCs w:val="28"/>
        </w:rPr>
        <w:t>7 037 539,20 рублей, расходы составили 6 780 443,66 рубля, что составляет 96,3%. По данному подразделу отражены расходы на содержание единой дежурно-диспетчерской службы.</w:t>
      </w:r>
    </w:p>
    <w:p w:rsidR="003E48B1" w:rsidRDefault="003E48B1" w:rsidP="003E48B1">
      <w:pPr>
        <w:jc w:val="both"/>
        <w:rPr>
          <w:color w:val="000000"/>
          <w:sz w:val="18"/>
          <w:szCs w:val="18"/>
        </w:rPr>
      </w:pPr>
      <w:r>
        <w:rPr>
          <w:color w:val="000000"/>
          <w:sz w:val="28"/>
          <w:szCs w:val="28"/>
          <w:lang w:val="en-US"/>
        </w:rPr>
        <w:t> </w:t>
      </w:r>
      <w:r w:rsidRPr="003E48B1">
        <w:rPr>
          <w:color w:val="000000"/>
          <w:sz w:val="28"/>
          <w:szCs w:val="28"/>
        </w:rPr>
        <w:t xml:space="preserve"> </w:t>
      </w:r>
      <w:r>
        <w:rPr>
          <w:color w:val="000000"/>
          <w:sz w:val="28"/>
          <w:szCs w:val="28"/>
          <w:lang w:val="en-US"/>
        </w:rPr>
        <w:t>         </w:t>
      </w:r>
    </w:p>
    <w:p w:rsidR="003E48B1" w:rsidRDefault="003E48B1" w:rsidP="003E48B1">
      <w:pPr>
        <w:ind w:firstLine="700"/>
        <w:jc w:val="both"/>
        <w:rPr>
          <w:color w:val="000000"/>
          <w:sz w:val="18"/>
          <w:szCs w:val="18"/>
        </w:rPr>
      </w:pPr>
      <w:r>
        <w:rPr>
          <w:color w:val="000000"/>
          <w:sz w:val="28"/>
          <w:szCs w:val="28"/>
          <w:lang w:val="en-US"/>
        </w:rPr>
        <w:t> </w:t>
      </w:r>
    </w:p>
    <w:p w:rsidR="003E48B1" w:rsidRDefault="003E48B1" w:rsidP="003E48B1">
      <w:pPr>
        <w:ind w:firstLine="700"/>
        <w:jc w:val="both"/>
        <w:rPr>
          <w:color w:val="000000"/>
          <w:sz w:val="28"/>
          <w:szCs w:val="28"/>
        </w:rPr>
      </w:pPr>
      <w:r>
        <w:rPr>
          <w:color w:val="000000"/>
          <w:sz w:val="28"/>
          <w:szCs w:val="28"/>
        </w:rPr>
        <w:t xml:space="preserve">Расходы по разделу </w:t>
      </w:r>
      <w:r>
        <w:rPr>
          <w:b/>
          <w:bCs/>
          <w:color w:val="000000"/>
          <w:sz w:val="28"/>
          <w:szCs w:val="28"/>
        </w:rPr>
        <w:t>0400 «Национальная экономика»</w:t>
      </w:r>
      <w:r>
        <w:rPr>
          <w:color w:val="000000"/>
          <w:sz w:val="28"/>
          <w:szCs w:val="28"/>
        </w:rPr>
        <w:t xml:space="preserve"> при плане 92 458 683,88 рубля, расходы исполнены в сумме 86 649 291,01 рубль, что составляет 93,7 % плановых назначений. </w:t>
      </w:r>
    </w:p>
    <w:p w:rsidR="003E48B1" w:rsidRDefault="003E48B1" w:rsidP="003E48B1">
      <w:pPr>
        <w:ind w:firstLine="700"/>
        <w:jc w:val="both"/>
        <w:rPr>
          <w:color w:val="000000"/>
          <w:sz w:val="28"/>
          <w:szCs w:val="28"/>
        </w:rPr>
      </w:pPr>
      <w:r>
        <w:rPr>
          <w:b/>
          <w:color w:val="000000"/>
          <w:sz w:val="28"/>
          <w:szCs w:val="28"/>
        </w:rPr>
        <w:t>По подразделу</w:t>
      </w:r>
      <w:r>
        <w:rPr>
          <w:color w:val="000000"/>
          <w:sz w:val="28"/>
          <w:szCs w:val="28"/>
        </w:rPr>
        <w:t xml:space="preserve"> </w:t>
      </w:r>
      <w:r>
        <w:rPr>
          <w:b/>
          <w:bCs/>
          <w:color w:val="000000"/>
          <w:sz w:val="28"/>
          <w:szCs w:val="28"/>
        </w:rPr>
        <w:t xml:space="preserve">0405 </w:t>
      </w:r>
      <w:r>
        <w:rPr>
          <w:color w:val="000000"/>
          <w:sz w:val="28"/>
          <w:szCs w:val="28"/>
        </w:rPr>
        <w:t>«Сельское хозяйство и рыболовство» при плане 212 987,07 рублей, исполнение составило 201 793,06 рубля, что составляет 94,7 % плановых назначений. По данному подразделу отражены расходы  на реализацию государственных полномочий в части организации отлова и содержания безнадзорных животных. В 2025 году отловлено 15 безнадзорных животных.</w:t>
      </w:r>
    </w:p>
    <w:p w:rsidR="003E48B1" w:rsidRDefault="003E48B1" w:rsidP="003E48B1">
      <w:pPr>
        <w:ind w:firstLine="700"/>
        <w:jc w:val="both"/>
        <w:rPr>
          <w:color w:val="000000"/>
          <w:sz w:val="18"/>
          <w:szCs w:val="18"/>
        </w:rPr>
      </w:pPr>
      <w:r>
        <w:rPr>
          <w:b/>
          <w:color w:val="000000"/>
          <w:sz w:val="28"/>
          <w:szCs w:val="28"/>
        </w:rPr>
        <w:t>По подразделу</w:t>
      </w:r>
      <w:r>
        <w:rPr>
          <w:color w:val="000000"/>
          <w:sz w:val="28"/>
          <w:szCs w:val="28"/>
        </w:rPr>
        <w:t xml:space="preserve"> </w:t>
      </w:r>
      <w:r>
        <w:rPr>
          <w:b/>
          <w:color w:val="000000"/>
          <w:sz w:val="28"/>
          <w:szCs w:val="28"/>
        </w:rPr>
        <w:t>0406</w:t>
      </w:r>
      <w:r>
        <w:rPr>
          <w:color w:val="000000"/>
          <w:sz w:val="28"/>
          <w:szCs w:val="28"/>
        </w:rPr>
        <w:t xml:space="preserve"> «Водное хозяйство»  при плане 20 880,00 рублей, расходы составили 20 880,00 рублей, что составляет 100% плановых назначений. Осуществлялись расходы по страхованию ГТС.</w:t>
      </w:r>
    </w:p>
    <w:p w:rsidR="003E48B1" w:rsidRDefault="003E48B1" w:rsidP="003E48B1">
      <w:pPr>
        <w:jc w:val="both"/>
        <w:rPr>
          <w:color w:val="000000"/>
          <w:sz w:val="28"/>
          <w:szCs w:val="28"/>
        </w:rPr>
      </w:pPr>
      <w:r>
        <w:rPr>
          <w:b/>
          <w:bCs/>
          <w:color w:val="000000"/>
          <w:sz w:val="28"/>
          <w:szCs w:val="28"/>
          <w:lang w:val="en-US"/>
        </w:rPr>
        <w:t> </w:t>
      </w:r>
      <w:r w:rsidRPr="003E48B1">
        <w:rPr>
          <w:b/>
          <w:bCs/>
          <w:color w:val="000000"/>
          <w:sz w:val="28"/>
          <w:szCs w:val="28"/>
        </w:rPr>
        <w:t xml:space="preserve"> </w:t>
      </w:r>
      <w:r>
        <w:rPr>
          <w:b/>
          <w:bCs/>
          <w:color w:val="000000"/>
          <w:sz w:val="28"/>
          <w:szCs w:val="28"/>
          <w:lang w:val="en-US"/>
        </w:rPr>
        <w:t>        </w:t>
      </w:r>
      <w:r>
        <w:rPr>
          <w:b/>
          <w:color w:val="000000"/>
          <w:sz w:val="28"/>
          <w:szCs w:val="28"/>
        </w:rPr>
        <w:t>По подразделу</w:t>
      </w:r>
      <w:r>
        <w:rPr>
          <w:b/>
          <w:bCs/>
          <w:color w:val="000000"/>
          <w:sz w:val="28"/>
          <w:szCs w:val="28"/>
        </w:rPr>
        <w:t xml:space="preserve"> </w:t>
      </w:r>
      <w:r>
        <w:rPr>
          <w:b/>
          <w:bCs/>
          <w:color w:val="000000"/>
          <w:sz w:val="28"/>
          <w:szCs w:val="28"/>
          <w:lang w:val="en-US"/>
        </w:rPr>
        <w:t> </w:t>
      </w:r>
      <w:r>
        <w:rPr>
          <w:b/>
          <w:bCs/>
          <w:color w:val="000000"/>
          <w:sz w:val="28"/>
          <w:szCs w:val="28"/>
        </w:rPr>
        <w:t>0408</w:t>
      </w:r>
      <w:r>
        <w:rPr>
          <w:color w:val="000000"/>
          <w:sz w:val="28"/>
          <w:szCs w:val="28"/>
        </w:rPr>
        <w:t xml:space="preserve"> «Транспорт» при плане 18 829 670,00 рублей, расходы составили 18 401 827,76 рублей, что составляет 97,7% плановых назначений.</w:t>
      </w:r>
      <w:r>
        <w:rPr>
          <w:color w:val="000000"/>
          <w:sz w:val="18"/>
          <w:szCs w:val="18"/>
        </w:rPr>
        <w:t xml:space="preserve"> </w:t>
      </w:r>
      <w:r>
        <w:rPr>
          <w:color w:val="000000"/>
          <w:sz w:val="28"/>
          <w:szCs w:val="28"/>
        </w:rPr>
        <w:t>По данному подразделу</w:t>
      </w:r>
      <w:r>
        <w:rPr>
          <w:color w:val="000000"/>
          <w:sz w:val="18"/>
          <w:szCs w:val="18"/>
        </w:rPr>
        <w:t xml:space="preserve"> </w:t>
      </w:r>
      <w:r>
        <w:rPr>
          <w:color w:val="000000"/>
          <w:sz w:val="28"/>
          <w:szCs w:val="28"/>
        </w:rPr>
        <w:t xml:space="preserve">отражены расходы </w:t>
      </w:r>
      <w:r>
        <w:rPr>
          <w:color w:val="000000"/>
          <w:sz w:val="28"/>
          <w:szCs w:val="28"/>
          <w:lang w:val="en-US"/>
        </w:rPr>
        <w:t> </w:t>
      </w:r>
      <w:r>
        <w:rPr>
          <w:color w:val="000000"/>
          <w:sz w:val="28"/>
          <w:szCs w:val="28"/>
        </w:rPr>
        <w:t xml:space="preserve"> на организацию транспортного обслуживания населения пассажирским транспортом в  части  оказания  услуг по перевозке пассажиров автомобильным транспортом общего пользования транспортным предприятием ООО «Стародубское АТП».</w:t>
      </w:r>
    </w:p>
    <w:p w:rsidR="003E48B1" w:rsidRDefault="003E48B1" w:rsidP="003E48B1">
      <w:pPr>
        <w:jc w:val="both"/>
        <w:rPr>
          <w:color w:val="000000"/>
          <w:sz w:val="28"/>
          <w:szCs w:val="28"/>
        </w:rPr>
      </w:pPr>
      <w:r>
        <w:rPr>
          <w:color w:val="000000"/>
          <w:sz w:val="28"/>
          <w:szCs w:val="28"/>
          <w:lang w:val="en-US"/>
        </w:rPr>
        <w:t> </w:t>
      </w:r>
      <w:r w:rsidRPr="003E48B1">
        <w:rPr>
          <w:color w:val="000000"/>
          <w:sz w:val="28"/>
          <w:szCs w:val="28"/>
        </w:rPr>
        <w:t xml:space="preserve"> </w:t>
      </w:r>
      <w:r>
        <w:rPr>
          <w:color w:val="000000"/>
          <w:sz w:val="28"/>
          <w:szCs w:val="28"/>
          <w:lang w:val="en-US"/>
        </w:rPr>
        <w:t>        </w:t>
      </w:r>
      <w:r w:rsidRPr="003E48B1">
        <w:rPr>
          <w:color w:val="000000"/>
          <w:sz w:val="28"/>
          <w:szCs w:val="28"/>
        </w:rPr>
        <w:t xml:space="preserve"> </w:t>
      </w:r>
      <w:r>
        <w:rPr>
          <w:b/>
          <w:color w:val="000000"/>
          <w:sz w:val="28"/>
          <w:szCs w:val="28"/>
        </w:rPr>
        <w:t>По подразделу</w:t>
      </w:r>
      <w:r>
        <w:rPr>
          <w:b/>
          <w:bCs/>
          <w:color w:val="000000"/>
          <w:sz w:val="28"/>
          <w:szCs w:val="28"/>
        </w:rPr>
        <w:t xml:space="preserve"> </w:t>
      </w:r>
      <w:r>
        <w:rPr>
          <w:b/>
          <w:bCs/>
          <w:color w:val="000000"/>
          <w:sz w:val="28"/>
          <w:szCs w:val="28"/>
          <w:lang w:val="en-US"/>
        </w:rPr>
        <w:t> </w:t>
      </w:r>
      <w:r>
        <w:rPr>
          <w:b/>
          <w:bCs/>
          <w:color w:val="000000"/>
          <w:sz w:val="28"/>
          <w:szCs w:val="28"/>
        </w:rPr>
        <w:t>0409</w:t>
      </w:r>
      <w:r>
        <w:rPr>
          <w:color w:val="000000"/>
          <w:sz w:val="28"/>
          <w:szCs w:val="28"/>
        </w:rPr>
        <w:t xml:space="preserve"> «Дорожное хозяйство (дорожные фонды)» при плане 72 686 237,81 рублей, расходы составили 67 315 881,59 рубль, или 92,6 % плановых назначений. </w:t>
      </w:r>
    </w:p>
    <w:p w:rsidR="003E48B1" w:rsidRDefault="003E48B1" w:rsidP="003E48B1">
      <w:pPr>
        <w:ind w:firstLine="700"/>
        <w:jc w:val="both"/>
        <w:rPr>
          <w:color w:val="000000"/>
          <w:sz w:val="28"/>
          <w:szCs w:val="28"/>
        </w:rPr>
      </w:pPr>
      <w:r>
        <w:rPr>
          <w:color w:val="000000"/>
          <w:sz w:val="28"/>
          <w:szCs w:val="28"/>
        </w:rPr>
        <w:lastRenderedPageBreak/>
        <w:t>По данному подразделу отражены расходы на обеспечение дорожной деятельности за счет средств областного бюджета в сумме 33 610 948,66 рублей и средств дорожного фонда Стародубского муниципального округа в сумме 34 704 932,93 рубля. О</w:t>
      </w:r>
      <w:r>
        <w:rPr>
          <w:color w:val="000000"/>
          <w:spacing w:val="-4"/>
          <w:sz w:val="28"/>
          <w:szCs w:val="28"/>
        </w:rPr>
        <w:t>существлялись  мероприятия по  содержанию, текущему и капитальному ремонту  автомобильных дорог, находящихся в муниципальной собственности.</w:t>
      </w:r>
    </w:p>
    <w:p w:rsidR="003E48B1" w:rsidRDefault="003E48B1" w:rsidP="003E48B1">
      <w:pPr>
        <w:jc w:val="both"/>
        <w:rPr>
          <w:color w:val="000000"/>
          <w:sz w:val="28"/>
          <w:szCs w:val="28"/>
        </w:rPr>
      </w:pPr>
      <w:r>
        <w:rPr>
          <w:color w:val="000000"/>
          <w:sz w:val="28"/>
          <w:szCs w:val="28"/>
          <w:lang w:val="en-US"/>
        </w:rPr>
        <w:t> </w:t>
      </w:r>
      <w:r w:rsidRPr="003E48B1">
        <w:rPr>
          <w:color w:val="000000"/>
          <w:sz w:val="28"/>
          <w:szCs w:val="28"/>
        </w:rPr>
        <w:t xml:space="preserve"> </w:t>
      </w:r>
      <w:r>
        <w:rPr>
          <w:color w:val="000000"/>
          <w:sz w:val="28"/>
          <w:szCs w:val="28"/>
          <w:lang w:val="en-US"/>
        </w:rPr>
        <w:t>        </w:t>
      </w:r>
      <w:r>
        <w:rPr>
          <w:b/>
          <w:color w:val="000000"/>
          <w:sz w:val="28"/>
          <w:szCs w:val="28"/>
        </w:rPr>
        <w:t>По подразделу</w:t>
      </w:r>
      <w:r>
        <w:rPr>
          <w:b/>
          <w:bCs/>
          <w:color w:val="000000"/>
          <w:sz w:val="28"/>
          <w:szCs w:val="28"/>
        </w:rPr>
        <w:t xml:space="preserve"> 0412</w:t>
      </w:r>
      <w:r>
        <w:rPr>
          <w:color w:val="000000"/>
          <w:sz w:val="28"/>
          <w:szCs w:val="28"/>
        </w:rPr>
        <w:t xml:space="preserve"> «Другие вопросы в области национальной экономики» при плане 708 909,00 рублей, расходы составили 708 908,60 рублей, что составляет 100,0 % плановых назначений. Отражены расходы:</w:t>
      </w:r>
    </w:p>
    <w:p w:rsidR="003E48B1" w:rsidRDefault="003E48B1" w:rsidP="003E48B1">
      <w:pPr>
        <w:jc w:val="both"/>
        <w:rPr>
          <w:color w:val="000000"/>
          <w:sz w:val="28"/>
          <w:szCs w:val="28"/>
        </w:rPr>
      </w:pPr>
      <w:r>
        <w:rPr>
          <w:color w:val="000000"/>
          <w:sz w:val="28"/>
          <w:szCs w:val="28"/>
        </w:rPr>
        <w:t xml:space="preserve">            на выполнение кадастровых работ по подготовке межевых планов по постановке на кадастровый учет объектов, сформированных на основании проекта планировки и проекта межевания территории микрорайона компактной застройки н. п. </w:t>
      </w:r>
      <w:proofErr w:type="spellStart"/>
      <w:r>
        <w:rPr>
          <w:color w:val="000000"/>
          <w:sz w:val="28"/>
          <w:szCs w:val="28"/>
        </w:rPr>
        <w:t>Десятуха</w:t>
      </w:r>
      <w:proofErr w:type="spellEnd"/>
      <w:r>
        <w:rPr>
          <w:color w:val="000000"/>
          <w:sz w:val="28"/>
          <w:szCs w:val="28"/>
        </w:rPr>
        <w:t xml:space="preserve"> Стародубского района Брянской области в сумме 325 200,00 рублей, </w:t>
      </w:r>
    </w:p>
    <w:p w:rsidR="003E48B1" w:rsidRDefault="003E48B1" w:rsidP="003E48B1">
      <w:pPr>
        <w:jc w:val="both"/>
        <w:rPr>
          <w:color w:val="000000"/>
          <w:sz w:val="28"/>
          <w:szCs w:val="28"/>
        </w:rPr>
      </w:pPr>
      <w:r>
        <w:rPr>
          <w:color w:val="000000"/>
          <w:sz w:val="28"/>
          <w:szCs w:val="28"/>
        </w:rPr>
        <w:t xml:space="preserve">            на оплату услуг по оценке земельных участков в сумме 383 708,60 рублей. </w:t>
      </w:r>
    </w:p>
    <w:p w:rsidR="003E48B1" w:rsidRDefault="003E48B1" w:rsidP="003E48B1">
      <w:pPr>
        <w:jc w:val="both"/>
        <w:rPr>
          <w:color w:val="000000"/>
          <w:sz w:val="18"/>
          <w:szCs w:val="18"/>
        </w:rPr>
      </w:pPr>
      <w:r>
        <w:rPr>
          <w:color w:val="000000"/>
          <w:sz w:val="28"/>
          <w:szCs w:val="28"/>
        </w:rPr>
        <w:t xml:space="preserve"> </w:t>
      </w:r>
    </w:p>
    <w:p w:rsidR="003E48B1" w:rsidRDefault="003E48B1" w:rsidP="003E48B1">
      <w:pPr>
        <w:ind w:firstLine="700"/>
        <w:jc w:val="both"/>
        <w:rPr>
          <w:color w:val="000000"/>
          <w:sz w:val="28"/>
          <w:szCs w:val="28"/>
        </w:rPr>
      </w:pPr>
      <w:r>
        <w:rPr>
          <w:color w:val="000000"/>
          <w:sz w:val="28"/>
          <w:szCs w:val="28"/>
          <w:lang w:val="en-US"/>
        </w:rPr>
        <w:t> </w:t>
      </w:r>
      <w:r>
        <w:rPr>
          <w:color w:val="000000"/>
          <w:sz w:val="28"/>
          <w:szCs w:val="28"/>
        </w:rPr>
        <w:t xml:space="preserve">Расходы по разделу </w:t>
      </w:r>
      <w:r>
        <w:rPr>
          <w:b/>
          <w:bCs/>
          <w:color w:val="000000"/>
          <w:sz w:val="28"/>
          <w:szCs w:val="28"/>
        </w:rPr>
        <w:t>0500 «Жилищно - коммунальное хозяйство»</w:t>
      </w:r>
      <w:r>
        <w:rPr>
          <w:color w:val="000000"/>
          <w:sz w:val="28"/>
          <w:szCs w:val="28"/>
        </w:rPr>
        <w:t xml:space="preserve"> при </w:t>
      </w:r>
      <w:r>
        <w:rPr>
          <w:color w:val="000000"/>
          <w:sz w:val="28"/>
          <w:szCs w:val="28"/>
          <w:lang w:val="en-US"/>
        </w:rPr>
        <w:t> </w:t>
      </w:r>
      <w:r>
        <w:rPr>
          <w:color w:val="000000"/>
          <w:sz w:val="28"/>
          <w:szCs w:val="28"/>
        </w:rPr>
        <w:t xml:space="preserve">плане  182 942 007,21  рублей, исполнены на сумму 176 877 659,89 рублей, что составляет 96,7 % плановых назначений. </w:t>
      </w:r>
    </w:p>
    <w:p w:rsidR="003E48B1" w:rsidRDefault="003E48B1" w:rsidP="003E48B1">
      <w:pPr>
        <w:ind w:firstLine="700"/>
        <w:jc w:val="both"/>
        <w:rPr>
          <w:color w:val="000000"/>
          <w:sz w:val="28"/>
          <w:szCs w:val="28"/>
        </w:rPr>
      </w:pPr>
      <w:r>
        <w:rPr>
          <w:b/>
          <w:color w:val="000000"/>
          <w:sz w:val="28"/>
          <w:szCs w:val="28"/>
        </w:rPr>
        <w:t>По подразделу</w:t>
      </w:r>
      <w:r>
        <w:rPr>
          <w:b/>
          <w:bCs/>
          <w:color w:val="000000"/>
          <w:sz w:val="28"/>
          <w:szCs w:val="28"/>
        </w:rPr>
        <w:t xml:space="preserve"> </w:t>
      </w:r>
      <w:r>
        <w:rPr>
          <w:b/>
          <w:bCs/>
          <w:color w:val="000000"/>
          <w:sz w:val="28"/>
          <w:szCs w:val="28"/>
          <w:lang w:val="en-US"/>
        </w:rPr>
        <w:t> </w:t>
      </w:r>
      <w:r>
        <w:rPr>
          <w:b/>
          <w:bCs/>
          <w:color w:val="000000"/>
          <w:sz w:val="28"/>
          <w:szCs w:val="28"/>
        </w:rPr>
        <w:t>0501</w:t>
      </w:r>
      <w:r>
        <w:rPr>
          <w:color w:val="000000"/>
          <w:sz w:val="28"/>
          <w:szCs w:val="28"/>
        </w:rPr>
        <w:t xml:space="preserve"> «Жилищное хозяйство» при плане </w:t>
      </w:r>
      <w:r>
        <w:rPr>
          <w:color w:val="000000"/>
          <w:sz w:val="28"/>
          <w:szCs w:val="28"/>
          <w:lang w:val="en-US"/>
        </w:rPr>
        <w:t> </w:t>
      </w:r>
      <w:r>
        <w:rPr>
          <w:color w:val="000000"/>
          <w:sz w:val="28"/>
          <w:szCs w:val="28"/>
        </w:rPr>
        <w:t xml:space="preserve">789 619,93 рублей, </w:t>
      </w:r>
      <w:r>
        <w:rPr>
          <w:color w:val="000000"/>
          <w:sz w:val="28"/>
          <w:szCs w:val="28"/>
          <w:lang w:val="en-US"/>
        </w:rPr>
        <w:t> </w:t>
      </w:r>
      <w:r>
        <w:rPr>
          <w:color w:val="000000"/>
          <w:sz w:val="28"/>
          <w:szCs w:val="28"/>
        </w:rPr>
        <w:t>расходы составили 747 548,04 рублей. По данному подразделу отражены расходы:</w:t>
      </w:r>
    </w:p>
    <w:p w:rsidR="003E48B1" w:rsidRDefault="003E48B1" w:rsidP="003E48B1">
      <w:pPr>
        <w:ind w:firstLine="700"/>
        <w:jc w:val="both"/>
        <w:rPr>
          <w:color w:val="000000"/>
          <w:sz w:val="28"/>
          <w:szCs w:val="28"/>
        </w:rPr>
      </w:pPr>
      <w:r>
        <w:rPr>
          <w:color w:val="000000"/>
          <w:sz w:val="28"/>
          <w:szCs w:val="28"/>
        </w:rPr>
        <w:t xml:space="preserve"> на  уплату взносов по осуществлению капитального ремонта многоквартирных домов за объекты муниципальной казны и имущества, находящегося в собственности муниципального округа в сумме 442 594,11рубля;</w:t>
      </w:r>
    </w:p>
    <w:p w:rsidR="003E48B1" w:rsidRDefault="003E48B1" w:rsidP="003E48B1">
      <w:pPr>
        <w:ind w:firstLine="700"/>
        <w:jc w:val="both"/>
        <w:rPr>
          <w:color w:val="000000"/>
          <w:sz w:val="28"/>
          <w:szCs w:val="28"/>
        </w:rPr>
      </w:pPr>
      <w:r>
        <w:rPr>
          <w:color w:val="000000"/>
          <w:sz w:val="28"/>
          <w:szCs w:val="28"/>
        </w:rPr>
        <w:t xml:space="preserve"> на  техническое обследование многоквартирного дома в сумме 287 490,00 рублей;</w:t>
      </w:r>
    </w:p>
    <w:p w:rsidR="003E48B1" w:rsidRDefault="003E48B1" w:rsidP="003E48B1">
      <w:pPr>
        <w:ind w:firstLine="700"/>
        <w:jc w:val="both"/>
        <w:rPr>
          <w:color w:val="000000"/>
          <w:sz w:val="28"/>
          <w:szCs w:val="28"/>
        </w:rPr>
      </w:pPr>
      <w:r>
        <w:rPr>
          <w:color w:val="000000"/>
          <w:sz w:val="28"/>
          <w:szCs w:val="28"/>
        </w:rPr>
        <w:t>на выполнение работ по капитальному ремонту поврежденного имущества жилого помещения, находящегося в муниципальной собственности Стародубского муниципального округа в результате взрыва взрывоопасного предмета за счет средств резервного фонда Правительства Брянской области в сумме 17 463,93 рубля.</w:t>
      </w:r>
    </w:p>
    <w:p w:rsidR="003E48B1" w:rsidRDefault="003E48B1" w:rsidP="003E48B1">
      <w:pPr>
        <w:ind w:firstLine="700"/>
        <w:jc w:val="both"/>
        <w:rPr>
          <w:color w:val="000000"/>
          <w:sz w:val="28"/>
          <w:szCs w:val="28"/>
        </w:rPr>
      </w:pPr>
      <w:r>
        <w:rPr>
          <w:b/>
          <w:color w:val="000000"/>
          <w:sz w:val="28"/>
          <w:szCs w:val="28"/>
        </w:rPr>
        <w:lastRenderedPageBreak/>
        <w:t>По подразделу</w:t>
      </w:r>
      <w:r>
        <w:rPr>
          <w:b/>
          <w:bCs/>
          <w:color w:val="000000"/>
          <w:sz w:val="28"/>
          <w:szCs w:val="28"/>
        </w:rPr>
        <w:t xml:space="preserve"> </w:t>
      </w:r>
      <w:r>
        <w:rPr>
          <w:b/>
          <w:bCs/>
          <w:color w:val="000000"/>
          <w:sz w:val="28"/>
          <w:szCs w:val="28"/>
          <w:lang w:val="en-US"/>
        </w:rPr>
        <w:t> </w:t>
      </w:r>
      <w:r>
        <w:rPr>
          <w:b/>
          <w:bCs/>
          <w:color w:val="000000"/>
          <w:sz w:val="28"/>
          <w:szCs w:val="28"/>
        </w:rPr>
        <w:t>0502</w:t>
      </w:r>
      <w:r>
        <w:rPr>
          <w:color w:val="000000"/>
          <w:sz w:val="28"/>
          <w:szCs w:val="28"/>
        </w:rPr>
        <w:t xml:space="preserve"> « Коммунальное хозяйство» при плане 103 743 966,86 рублей, расходы составили 103 184 588,45 рублей, что составляет 99,5 % плановых назначений. По данному подразделу осуществлялись расходы:</w:t>
      </w:r>
    </w:p>
    <w:p w:rsidR="003E48B1" w:rsidRDefault="003E48B1" w:rsidP="003E48B1">
      <w:pPr>
        <w:ind w:firstLine="700"/>
        <w:jc w:val="both"/>
        <w:rPr>
          <w:color w:val="000000"/>
          <w:sz w:val="28"/>
          <w:szCs w:val="28"/>
        </w:rPr>
      </w:pPr>
      <w:r>
        <w:rPr>
          <w:color w:val="000000"/>
          <w:sz w:val="28"/>
          <w:szCs w:val="28"/>
        </w:rPr>
        <w:t>на реализацию регионального проекта «Модернизация коммунальной инфраструктуры» государственной программы «Развитие топливно-энергетического комплекса и жилищно-коммунального хозяйства Брянской области» в сумме 90 274 846,38 рублей, осуществлялись работы по капитальному ремонту водопроводных сетей;</w:t>
      </w:r>
    </w:p>
    <w:p w:rsidR="003E48B1" w:rsidRDefault="003E48B1" w:rsidP="003E48B1">
      <w:pPr>
        <w:ind w:firstLine="700"/>
        <w:jc w:val="both"/>
        <w:rPr>
          <w:color w:val="000000"/>
          <w:sz w:val="28"/>
          <w:szCs w:val="28"/>
        </w:rPr>
      </w:pPr>
      <w:r>
        <w:rPr>
          <w:color w:val="000000"/>
          <w:sz w:val="28"/>
          <w:szCs w:val="28"/>
        </w:rPr>
        <w:t>на выполнение инженерно-гидрометеорологических изысканий по объектам капитального строительства в сумме 2 493 800,00 рублей;</w:t>
      </w:r>
    </w:p>
    <w:p w:rsidR="003E48B1" w:rsidRDefault="003E48B1" w:rsidP="003E48B1">
      <w:pPr>
        <w:ind w:firstLine="700"/>
        <w:jc w:val="both"/>
        <w:rPr>
          <w:color w:val="000000"/>
          <w:sz w:val="28"/>
          <w:szCs w:val="28"/>
        </w:rPr>
      </w:pPr>
      <w:r>
        <w:rPr>
          <w:color w:val="000000"/>
          <w:sz w:val="28"/>
          <w:szCs w:val="28"/>
        </w:rPr>
        <w:t>на  проведение государственной экспертизы проектной документации в объеме проверки достоверности определения сметной стоимости по объектам "Капитальный ремонт водопроводной сети» в сумме 287 508,33 рублей;</w:t>
      </w:r>
    </w:p>
    <w:p w:rsidR="003E48B1" w:rsidRDefault="003E48B1" w:rsidP="003E48B1">
      <w:pPr>
        <w:ind w:firstLine="700"/>
        <w:jc w:val="both"/>
        <w:rPr>
          <w:color w:val="000000"/>
          <w:sz w:val="28"/>
          <w:szCs w:val="28"/>
        </w:rPr>
      </w:pPr>
      <w:r>
        <w:rPr>
          <w:color w:val="000000"/>
          <w:sz w:val="28"/>
          <w:szCs w:val="28"/>
        </w:rPr>
        <w:t xml:space="preserve">на ремонт сетей водоснабжения и приобретение насосов в сумме 734 691,32 рубль; </w:t>
      </w:r>
    </w:p>
    <w:p w:rsidR="003E48B1" w:rsidRDefault="003E48B1" w:rsidP="003E48B1">
      <w:pPr>
        <w:ind w:firstLine="700"/>
        <w:jc w:val="both"/>
        <w:rPr>
          <w:color w:val="000000"/>
          <w:sz w:val="28"/>
          <w:szCs w:val="28"/>
        </w:rPr>
      </w:pPr>
      <w:r>
        <w:rPr>
          <w:color w:val="000000"/>
          <w:sz w:val="28"/>
          <w:szCs w:val="28"/>
        </w:rPr>
        <w:t>на оплату за поставку тепловой энергии за жилые помещения, находящиеся в жилом фонде Стародубского муниципального округа в сумме 192 827,89 рублей;</w:t>
      </w:r>
    </w:p>
    <w:p w:rsidR="003E48B1" w:rsidRDefault="003E48B1" w:rsidP="003E48B1">
      <w:pPr>
        <w:ind w:firstLine="700"/>
        <w:jc w:val="both"/>
        <w:rPr>
          <w:color w:val="000000"/>
          <w:sz w:val="28"/>
          <w:szCs w:val="28"/>
        </w:rPr>
      </w:pPr>
      <w:r>
        <w:rPr>
          <w:color w:val="000000"/>
          <w:sz w:val="28"/>
          <w:szCs w:val="28"/>
        </w:rPr>
        <w:t>на приобретение специализированной техники для предприятий жилищно-коммунального хозяйства в сумме 9 200 914,53 рублей.</w:t>
      </w:r>
    </w:p>
    <w:p w:rsidR="003E48B1" w:rsidRDefault="003E48B1" w:rsidP="003E48B1">
      <w:pPr>
        <w:ind w:firstLine="700"/>
        <w:jc w:val="both"/>
        <w:rPr>
          <w:color w:val="000000"/>
          <w:sz w:val="28"/>
          <w:szCs w:val="28"/>
        </w:rPr>
      </w:pPr>
      <w:r>
        <w:rPr>
          <w:b/>
          <w:color w:val="000000"/>
          <w:sz w:val="28"/>
          <w:szCs w:val="28"/>
        </w:rPr>
        <w:t>По подразделу</w:t>
      </w:r>
      <w:r>
        <w:rPr>
          <w:b/>
          <w:bCs/>
          <w:color w:val="000000"/>
          <w:sz w:val="28"/>
          <w:szCs w:val="28"/>
        </w:rPr>
        <w:t xml:space="preserve"> </w:t>
      </w:r>
      <w:r>
        <w:rPr>
          <w:b/>
          <w:bCs/>
          <w:color w:val="000000"/>
          <w:sz w:val="28"/>
          <w:szCs w:val="28"/>
          <w:lang w:val="en-US"/>
        </w:rPr>
        <w:t> </w:t>
      </w:r>
      <w:r>
        <w:rPr>
          <w:b/>
          <w:bCs/>
          <w:color w:val="000000"/>
          <w:sz w:val="28"/>
          <w:szCs w:val="28"/>
        </w:rPr>
        <w:t>0503</w:t>
      </w:r>
      <w:r>
        <w:rPr>
          <w:color w:val="000000"/>
          <w:sz w:val="28"/>
          <w:szCs w:val="28"/>
        </w:rPr>
        <w:t xml:space="preserve"> «Благоустройство» при плане                                                                                                                78 408 420,42 </w:t>
      </w:r>
      <w:r>
        <w:rPr>
          <w:color w:val="000000"/>
          <w:sz w:val="28"/>
          <w:szCs w:val="28"/>
          <w:lang w:val="en-US"/>
        </w:rPr>
        <w:t> </w:t>
      </w:r>
      <w:r>
        <w:rPr>
          <w:color w:val="000000"/>
          <w:sz w:val="28"/>
          <w:szCs w:val="28"/>
        </w:rPr>
        <w:t xml:space="preserve">рублей, расходы составили 72 945 523,40 </w:t>
      </w:r>
      <w:r>
        <w:rPr>
          <w:color w:val="000000"/>
          <w:sz w:val="28"/>
          <w:szCs w:val="28"/>
          <w:lang w:val="en-US"/>
        </w:rPr>
        <w:t> </w:t>
      </w:r>
      <w:r>
        <w:rPr>
          <w:color w:val="000000"/>
          <w:sz w:val="28"/>
          <w:szCs w:val="28"/>
        </w:rPr>
        <w:t xml:space="preserve">рубля, что составляет 93,0% плановых назначений. По данному подразделу осуществлялись расходы: </w:t>
      </w:r>
    </w:p>
    <w:p w:rsidR="003E48B1" w:rsidRDefault="003E48B1" w:rsidP="003E48B1">
      <w:pPr>
        <w:jc w:val="both"/>
        <w:rPr>
          <w:color w:val="000000"/>
          <w:sz w:val="28"/>
          <w:szCs w:val="28"/>
        </w:rPr>
      </w:pPr>
      <w:r>
        <w:rPr>
          <w:color w:val="000000"/>
          <w:sz w:val="28"/>
          <w:szCs w:val="28"/>
        </w:rPr>
        <w:t xml:space="preserve">           на организацию и обеспечение освещения улиц в сумме  9 367 364,06 рубля;</w:t>
      </w:r>
    </w:p>
    <w:p w:rsidR="003E48B1" w:rsidRDefault="003E48B1" w:rsidP="003E48B1">
      <w:pPr>
        <w:ind w:right="57"/>
        <w:jc w:val="both"/>
        <w:rPr>
          <w:color w:val="000000"/>
          <w:sz w:val="28"/>
          <w:szCs w:val="28"/>
        </w:rPr>
      </w:pPr>
      <w:r>
        <w:rPr>
          <w:color w:val="000000"/>
          <w:sz w:val="28"/>
          <w:szCs w:val="28"/>
        </w:rPr>
        <w:t xml:space="preserve">           на реализацию регионального проекта  «Формирование комфортной городской среды» в сумме 12 694 562,36 рубля, в рамках которого осуществлялось благоустройство общественной территории "Сквер имени 348-й дивизии" в городе Стародубе;</w:t>
      </w:r>
    </w:p>
    <w:p w:rsidR="003E48B1" w:rsidRDefault="003E48B1" w:rsidP="003E48B1">
      <w:pPr>
        <w:jc w:val="both"/>
        <w:rPr>
          <w:color w:val="000000"/>
          <w:sz w:val="28"/>
          <w:szCs w:val="28"/>
        </w:rPr>
      </w:pPr>
      <w:r>
        <w:rPr>
          <w:color w:val="000000"/>
          <w:sz w:val="28"/>
          <w:szCs w:val="28"/>
        </w:rPr>
        <w:t xml:space="preserve">           на прочие мероприятия по благоустройству (покос растительности, выпиливание кустарников и мелкой поросли) в сумме  34 026 761,53 рубль;</w:t>
      </w:r>
    </w:p>
    <w:p w:rsidR="003E48B1" w:rsidRDefault="003E48B1" w:rsidP="003E48B1">
      <w:pPr>
        <w:jc w:val="both"/>
        <w:rPr>
          <w:color w:val="000000"/>
          <w:sz w:val="28"/>
          <w:szCs w:val="28"/>
        </w:rPr>
      </w:pPr>
      <w:r>
        <w:rPr>
          <w:color w:val="000000"/>
          <w:sz w:val="28"/>
          <w:szCs w:val="28"/>
        </w:rPr>
        <w:lastRenderedPageBreak/>
        <w:t xml:space="preserve">           на реализацию пяти программ (проектов) </w:t>
      </w:r>
      <w:proofErr w:type="gramStart"/>
      <w:r>
        <w:rPr>
          <w:color w:val="000000"/>
          <w:sz w:val="28"/>
          <w:szCs w:val="28"/>
        </w:rPr>
        <w:t>инициативного</w:t>
      </w:r>
      <w:proofErr w:type="gramEnd"/>
      <w:r>
        <w:rPr>
          <w:color w:val="000000"/>
          <w:sz w:val="28"/>
          <w:szCs w:val="28"/>
        </w:rPr>
        <w:t xml:space="preserve"> бюджетирования  в сумме 12 262 500,00 рублей;</w:t>
      </w:r>
    </w:p>
    <w:p w:rsidR="003E48B1" w:rsidRDefault="003E48B1" w:rsidP="003E48B1">
      <w:pPr>
        <w:jc w:val="both"/>
        <w:rPr>
          <w:color w:val="000000"/>
          <w:sz w:val="28"/>
          <w:szCs w:val="28"/>
        </w:rPr>
      </w:pPr>
      <w:r>
        <w:rPr>
          <w:color w:val="000000"/>
          <w:sz w:val="28"/>
          <w:szCs w:val="28"/>
        </w:rPr>
        <w:t xml:space="preserve">           на реализацию мероприятий по формированию комфортной городской среды (проводилось Благоустройство общественной территории "Сквер имени 348-й дивизии" в городе Стародубе) в сумме 4 594 335,45 рублей.</w:t>
      </w:r>
    </w:p>
    <w:p w:rsidR="003E48B1" w:rsidRDefault="003E48B1" w:rsidP="003E48B1">
      <w:pPr>
        <w:jc w:val="both"/>
        <w:rPr>
          <w:color w:val="000000"/>
          <w:sz w:val="28"/>
          <w:szCs w:val="28"/>
        </w:rPr>
      </w:pPr>
      <w:r>
        <w:rPr>
          <w:color w:val="000000"/>
          <w:sz w:val="28"/>
          <w:szCs w:val="28"/>
        </w:rPr>
        <w:t xml:space="preserve">           </w:t>
      </w:r>
    </w:p>
    <w:p w:rsidR="003E48B1" w:rsidRDefault="003E48B1" w:rsidP="003E48B1">
      <w:pPr>
        <w:ind w:firstLine="700"/>
        <w:jc w:val="both"/>
        <w:rPr>
          <w:color w:val="000000"/>
          <w:sz w:val="28"/>
          <w:szCs w:val="28"/>
        </w:rPr>
      </w:pPr>
      <w:r>
        <w:rPr>
          <w:color w:val="000000"/>
          <w:sz w:val="28"/>
          <w:szCs w:val="28"/>
        </w:rPr>
        <w:t xml:space="preserve">Расходы по разделу </w:t>
      </w:r>
      <w:r>
        <w:rPr>
          <w:b/>
          <w:color w:val="000000"/>
          <w:sz w:val="28"/>
          <w:szCs w:val="28"/>
        </w:rPr>
        <w:t>0600 «Охрана окружающей среды</w:t>
      </w:r>
      <w:r>
        <w:rPr>
          <w:color w:val="000000"/>
          <w:sz w:val="28"/>
          <w:szCs w:val="28"/>
        </w:rPr>
        <w:t xml:space="preserve"> при плане 821 755,75 рублей, составили 704 871,98 рубль, что составляет 85,8% плановых назначений.</w:t>
      </w:r>
    </w:p>
    <w:p w:rsidR="003E48B1" w:rsidRDefault="003E48B1" w:rsidP="003E48B1">
      <w:pPr>
        <w:ind w:firstLine="700"/>
        <w:jc w:val="both"/>
        <w:rPr>
          <w:color w:val="000000"/>
          <w:sz w:val="28"/>
          <w:szCs w:val="28"/>
        </w:rPr>
      </w:pPr>
      <w:r>
        <w:rPr>
          <w:b/>
          <w:color w:val="000000"/>
          <w:sz w:val="28"/>
          <w:szCs w:val="28"/>
        </w:rPr>
        <w:t>По подразделу</w:t>
      </w:r>
      <w:r>
        <w:rPr>
          <w:color w:val="000000"/>
          <w:sz w:val="28"/>
          <w:szCs w:val="28"/>
        </w:rPr>
        <w:t xml:space="preserve"> </w:t>
      </w:r>
      <w:r>
        <w:rPr>
          <w:b/>
          <w:color w:val="000000"/>
          <w:sz w:val="28"/>
          <w:szCs w:val="28"/>
        </w:rPr>
        <w:t xml:space="preserve">0601 </w:t>
      </w:r>
      <w:r>
        <w:rPr>
          <w:color w:val="000000"/>
          <w:sz w:val="28"/>
          <w:szCs w:val="28"/>
        </w:rPr>
        <w:t>«Экологический контроль» при плане 821 755,75 рублей,  расходы составили 704 871,98 рубль за выполненные  работы по производственному экологическому мониторингу окружающей среды. В 2023 году осуществлялись работы по рекультивации свалки твердых коммунальных отходов города Стародуба.</w:t>
      </w:r>
    </w:p>
    <w:p w:rsidR="003E48B1" w:rsidRDefault="003E48B1" w:rsidP="003E48B1">
      <w:pPr>
        <w:ind w:firstLine="700"/>
        <w:jc w:val="both"/>
        <w:rPr>
          <w:color w:val="000000"/>
          <w:sz w:val="28"/>
          <w:szCs w:val="28"/>
        </w:rPr>
      </w:pPr>
    </w:p>
    <w:p w:rsidR="003E48B1" w:rsidRDefault="003E48B1" w:rsidP="003E48B1">
      <w:pPr>
        <w:ind w:firstLine="700"/>
        <w:jc w:val="both"/>
        <w:rPr>
          <w:color w:val="000000"/>
          <w:sz w:val="28"/>
          <w:szCs w:val="28"/>
        </w:rPr>
      </w:pPr>
      <w:r>
        <w:rPr>
          <w:color w:val="000000"/>
          <w:sz w:val="28"/>
          <w:szCs w:val="28"/>
        </w:rPr>
        <w:t xml:space="preserve">Расходы по разделу 0700 «Образование» при  плане 804 280 475,73 рублей, исполнены в сумме 785 151 897,43 рублей, что составляет 97,6% плановых назначений. </w:t>
      </w:r>
    </w:p>
    <w:p w:rsidR="003E48B1" w:rsidRDefault="003E48B1" w:rsidP="003E48B1">
      <w:pPr>
        <w:ind w:firstLine="700"/>
        <w:jc w:val="both"/>
        <w:rPr>
          <w:color w:val="000000"/>
          <w:sz w:val="28"/>
          <w:szCs w:val="28"/>
        </w:rPr>
      </w:pPr>
      <w:r>
        <w:rPr>
          <w:b/>
          <w:color w:val="000000"/>
          <w:sz w:val="28"/>
          <w:szCs w:val="28"/>
        </w:rPr>
        <w:t>По подразделу 0701</w:t>
      </w:r>
      <w:r>
        <w:rPr>
          <w:color w:val="000000"/>
          <w:sz w:val="28"/>
          <w:szCs w:val="28"/>
        </w:rPr>
        <w:t xml:space="preserve"> «Дошкольное образование» при плане 229 518 440,51 рублей, произведено расходов на сумму 219 519 233,94 рубля, что составляет  95,6 % плановых назначений. Осуществлялись расходы:</w:t>
      </w:r>
    </w:p>
    <w:p w:rsidR="003E48B1" w:rsidRDefault="003E48B1" w:rsidP="003E48B1">
      <w:pPr>
        <w:ind w:firstLine="700"/>
        <w:jc w:val="both"/>
        <w:rPr>
          <w:color w:val="000000"/>
          <w:sz w:val="28"/>
          <w:szCs w:val="28"/>
        </w:rPr>
      </w:pPr>
      <w:r>
        <w:rPr>
          <w:color w:val="000000"/>
          <w:sz w:val="28"/>
          <w:szCs w:val="28"/>
        </w:rPr>
        <w:t>на реализацию инициативного проекта (благоустройство территории, прилегающей к зданию МБДОУ детский сад №4 «Золушка» г. Стародуба в сумме 2 487 500,00 рублей;</w:t>
      </w:r>
    </w:p>
    <w:p w:rsidR="003E48B1" w:rsidRDefault="003E48B1" w:rsidP="003E48B1">
      <w:pPr>
        <w:ind w:firstLine="700"/>
        <w:jc w:val="both"/>
        <w:rPr>
          <w:color w:val="000000"/>
          <w:sz w:val="28"/>
          <w:szCs w:val="28"/>
        </w:rPr>
      </w:pPr>
      <w:r>
        <w:rPr>
          <w:color w:val="000000"/>
          <w:sz w:val="28"/>
          <w:szCs w:val="28"/>
        </w:rPr>
        <w:t>на обеспечение деятельности дошкольных образовательных организаций в сумме 154 786 979,46 рублей, в том числе за счет субвенции на осуществление отдельных полномочий в сфере образования 130 959 216,81 рублей;</w:t>
      </w:r>
    </w:p>
    <w:p w:rsidR="003E48B1" w:rsidRDefault="003E48B1" w:rsidP="003E48B1">
      <w:pPr>
        <w:ind w:firstLine="700"/>
        <w:jc w:val="both"/>
        <w:rPr>
          <w:color w:val="000000"/>
          <w:sz w:val="28"/>
          <w:szCs w:val="28"/>
        </w:rPr>
      </w:pPr>
      <w:proofErr w:type="gramStart"/>
      <w:r>
        <w:rPr>
          <w:color w:val="000000"/>
          <w:sz w:val="28"/>
          <w:szCs w:val="28"/>
        </w:rPr>
        <w:t xml:space="preserve">на капитальный ремонт детского садика в с. </w:t>
      </w:r>
      <w:proofErr w:type="spellStart"/>
      <w:r>
        <w:rPr>
          <w:color w:val="000000"/>
          <w:sz w:val="28"/>
          <w:szCs w:val="28"/>
        </w:rPr>
        <w:t>Меленск</w:t>
      </w:r>
      <w:proofErr w:type="spellEnd"/>
      <w:r>
        <w:rPr>
          <w:color w:val="000000"/>
          <w:sz w:val="28"/>
          <w:szCs w:val="28"/>
        </w:rPr>
        <w:t xml:space="preserve"> в сумме 62 244 754,48 рубля.</w:t>
      </w:r>
      <w:proofErr w:type="gramEnd"/>
    </w:p>
    <w:p w:rsidR="003E48B1" w:rsidRDefault="003E48B1" w:rsidP="003E48B1">
      <w:pPr>
        <w:ind w:firstLine="700"/>
        <w:jc w:val="both"/>
        <w:rPr>
          <w:color w:val="000000"/>
          <w:sz w:val="18"/>
          <w:szCs w:val="18"/>
        </w:rPr>
      </w:pPr>
    </w:p>
    <w:p w:rsidR="003E48B1" w:rsidRDefault="003E48B1" w:rsidP="003E48B1">
      <w:pPr>
        <w:jc w:val="both"/>
        <w:rPr>
          <w:color w:val="000000"/>
          <w:sz w:val="28"/>
          <w:szCs w:val="28"/>
        </w:rPr>
      </w:pPr>
      <w:r>
        <w:rPr>
          <w:color w:val="000000"/>
          <w:sz w:val="28"/>
          <w:szCs w:val="28"/>
          <w:lang w:val="en-US"/>
        </w:rPr>
        <w:lastRenderedPageBreak/>
        <w:t> </w:t>
      </w:r>
      <w:r w:rsidRPr="003E48B1">
        <w:rPr>
          <w:color w:val="000000"/>
          <w:sz w:val="28"/>
          <w:szCs w:val="28"/>
        </w:rPr>
        <w:t xml:space="preserve"> </w:t>
      </w:r>
      <w:r>
        <w:rPr>
          <w:color w:val="000000"/>
          <w:sz w:val="28"/>
          <w:szCs w:val="28"/>
          <w:lang w:val="en-US"/>
        </w:rPr>
        <w:t>        </w:t>
      </w:r>
      <w:r>
        <w:rPr>
          <w:b/>
          <w:color w:val="000000"/>
          <w:sz w:val="28"/>
          <w:szCs w:val="28"/>
        </w:rPr>
        <w:t>По подразделу</w:t>
      </w:r>
      <w:r>
        <w:rPr>
          <w:b/>
          <w:bCs/>
          <w:color w:val="000000"/>
          <w:sz w:val="28"/>
          <w:szCs w:val="28"/>
        </w:rPr>
        <w:t xml:space="preserve"> 0702</w:t>
      </w:r>
      <w:r>
        <w:rPr>
          <w:color w:val="000000"/>
          <w:sz w:val="28"/>
          <w:szCs w:val="28"/>
        </w:rPr>
        <w:t xml:space="preserve"> «Общее образование» при плане 393 708 563,40 рубля, расходы составили 386 270 326,96 рублей, что составляет 98,1% плановых назначений. Осуществлялись расходы:</w:t>
      </w:r>
    </w:p>
    <w:p w:rsidR="003E48B1" w:rsidRDefault="003E48B1" w:rsidP="003E48B1">
      <w:pPr>
        <w:jc w:val="both"/>
        <w:rPr>
          <w:color w:val="000000"/>
          <w:sz w:val="28"/>
          <w:szCs w:val="28"/>
        </w:rPr>
      </w:pPr>
      <w:r>
        <w:rPr>
          <w:color w:val="000000"/>
          <w:sz w:val="28"/>
          <w:szCs w:val="28"/>
        </w:rPr>
        <w:t xml:space="preserve">          на обеспечение их деятельности  образовательных организация направлено 315 175 075,02 рублей, в том числе за счет субвенции на осуществление отдельных полномочий в сфере образования 273 990 852,19 рубля. </w:t>
      </w:r>
    </w:p>
    <w:p w:rsidR="003E48B1" w:rsidRDefault="003E48B1" w:rsidP="003E48B1">
      <w:pPr>
        <w:jc w:val="both"/>
        <w:rPr>
          <w:color w:val="000000"/>
          <w:sz w:val="28"/>
          <w:szCs w:val="28"/>
        </w:rPr>
      </w:pPr>
      <w:r>
        <w:rPr>
          <w:color w:val="000000"/>
          <w:sz w:val="28"/>
          <w:szCs w:val="28"/>
        </w:rPr>
        <w:t xml:space="preserve">         на организацию питания за счет средств местного бюджета в общеобразовательных учреждениях направлено 4 226 496,76 рублей; </w:t>
      </w:r>
    </w:p>
    <w:p w:rsidR="003E48B1" w:rsidRDefault="003E48B1" w:rsidP="003E48B1">
      <w:pPr>
        <w:jc w:val="both"/>
        <w:rPr>
          <w:color w:val="000000"/>
          <w:sz w:val="28"/>
          <w:szCs w:val="28"/>
        </w:rPr>
      </w:pPr>
      <w:r>
        <w:rPr>
          <w:color w:val="000000"/>
          <w:sz w:val="28"/>
          <w:szCs w:val="28"/>
        </w:rPr>
        <w:t xml:space="preserve">         на организацию бесплатного горячего питания обучающихся, получающих начальное общее образование в муниципальных общеобразовательных организациях направлено 14 289 012,36 рублей, в том числе средства областного бюджета 14 146 122,24 рубля;</w:t>
      </w:r>
    </w:p>
    <w:p w:rsidR="003E48B1" w:rsidRDefault="003E48B1" w:rsidP="003E48B1">
      <w:pPr>
        <w:jc w:val="both"/>
        <w:rPr>
          <w:color w:val="000000"/>
          <w:sz w:val="28"/>
          <w:szCs w:val="28"/>
        </w:rPr>
      </w:pPr>
      <w:r>
        <w:rPr>
          <w:color w:val="000000"/>
          <w:sz w:val="28"/>
          <w:szCs w:val="28"/>
        </w:rPr>
        <w:t xml:space="preserve">         на  реализацию  отдельных мероприятий по развитию образования направлено 2 440 773,39 рубля, в том числе за счет средств областного бюджета 2 367 550,19 рублей (осуществлялся  капитальный ремонт котельной МБОУ «</w:t>
      </w:r>
      <w:proofErr w:type="spellStart"/>
      <w:r>
        <w:rPr>
          <w:color w:val="000000"/>
          <w:sz w:val="28"/>
          <w:szCs w:val="28"/>
        </w:rPr>
        <w:t>Остроглядовская</w:t>
      </w:r>
      <w:proofErr w:type="spellEnd"/>
      <w:r>
        <w:rPr>
          <w:color w:val="000000"/>
          <w:sz w:val="28"/>
          <w:szCs w:val="28"/>
        </w:rPr>
        <w:t xml:space="preserve"> СОШ»); </w:t>
      </w:r>
    </w:p>
    <w:p w:rsidR="003E48B1" w:rsidRDefault="003E48B1" w:rsidP="003E48B1">
      <w:pPr>
        <w:jc w:val="both"/>
        <w:rPr>
          <w:color w:val="000000"/>
          <w:sz w:val="28"/>
          <w:szCs w:val="28"/>
        </w:rPr>
      </w:pPr>
      <w:r>
        <w:rPr>
          <w:color w:val="000000"/>
          <w:sz w:val="28"/>
          <w:szCs w:val="28"/>
        </w:rPr>
        <w:t xml:space="preserve">          на предоставление бесплатного питания </w:t>
      </w:r>
      <w:proofErr w:type="gramStart"/>
      <w:r>
        <w:rPr>
          <w:color w:val="000000"/>
          <w:sz w:val="28"/>
          <w:szCs w:val="28"/>
        </w:rPr>
        <w:t>обучающимся</w:t>
      </w:r>
      <w:proofErr w:type="gramEnd"/>
      <w:r>
        <w:rPr>
          <w:color w:val="000000"/>
          <w:sz w:val="28"/>
          <w:szCs w:val="28"/>
        </w:rPr>
        <w:t xml:space="preserve"> в муниципальных общеобразовательных организациях из многодетных семей направлено 7 184 133,91 рубля, в том числе за счет средств областного бюджета 7 112 292,25 рубля;</w:t>
      </w:r>
    </w:p>
    <w:p w:rsidR="003E48B1" w:rsidRDefault="003E48B1" w:rsidP="003E48B1">
      <w:pPr>
        <w:jc w:val="both"/>
        <w:rPr>
          <w:color w:val="000000"/>
          <w:sz w:val="28"/>
          <w:szCs w:val="28"/>
        </w:rPr>
      </w:pPr>
      <w:r>
        <w:rPr>
          <w:color w:val="000000"/>
          <w:sz w:val="28"/>
          <w:szCs w:val="28"/>
        </w:rPr>
        <w:t xml:space="preserve">         на организацию временного трудоустройства несовершеннолетних граждан от 14 до 18 лет в сумме 701 440,00 рублей;</w:t>
      </w:r>
    </w:p>
    <w:p w:rsidR="003E48B1" w:rsidRDefault="003E48B1" w:rsidP="003E48B1">
      <w:pPr>
        <w:jc w:val="both"/>
        <w:rPr>
          <w:color w:val="000000"/>
          <w:sz w:val="28"/>
          <w:szCs w:val="28"/>
        </w:rPr>
      </w:pPr>
      <w:r>
        <w:rPr>
          <w:color w:val="000000"/>
          <w:sz w:val="28"/>
          <w:szCs w:val="28"/>
        </w:rPr>
        <w:t xml:space="preserve">         на мероприятия по работе с семьей, детьми и молодежью в сумме 81 812,00 рублей; </w:t>
      </w:r>
    </w:p>
    <w:p w:rsidR="003E48B1" w:rsidRDefault="003E48B1" w:rsidP="003E48B1">
      <w:pPr>
        <w:jc w:val="both"/>
        <w:rPr>
          <w:color w:val="000000"/>
          <w:sz w:val="28"/>
          <w:szCs w:val="28"/>
        </w:rPr>
      </w:pPr>
      <w:r>
        <w:rPr>
          <w:color w:val="000000"/>
          <w:sz w:val="28"/>
          <w:szCs w:val="28"/>
        </w:rPr>
        <w:t xml:space="preserve">         на реализацию двух инициативных проектов (обустраивались спортивные площадки на территории общеобразовательных учреждений) направлено 5 000 000,00 рублей;  </w:t>
      </w:r>
    </w:p>
    <w:p w:rsidR="003E48B1" w:rsidRDefault="003E48B1" w:rsidP="003E48B1">
      <w:pPr>
        <w:jc w:val="both"/>
        <w:rPr>
          <w:color w:val="000000"/>
          <w:sz w:val="28"/>
          <w:szCs w:val="28"/>
        </w:rPr>
      </w:pPr>
      <w:r>
        <w:rPr>
          <w:color w:val="000000"/>
          <w:sz w:val="28"/>
          <w:szCs w:val="28"/>
        </w:rPr>
        <w:t xml:space="preserve">         на  реализацию регионального проекта «Педагоги и наставники (Брянская область)» государственной программы «Развитие образования и науки Брянской области» направлено 37 171 583,52 рубля, в том числе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муниципальных общеобразовательных организаций </w:t>
      </w:r>
      <w:r>
        <w:rPr>
          <w:color w:val="000000"/>
          <w:sz w:val="28"/>
          <w:szCs w:val="28"/>
        </w:rPr>
        <w:lastRenderedPageBreak/>
        <w:t xml:space="preserve">направлено 1 494 679,70 рублей; </w:t>
      </w:r>
      <w:proofErr w:type="gramStart"/>
      <w:r>
        <w:rPr>
          <w:color w:val="000000"/>
          <w:sz w:val="28"/>
          <w:szCs w:val="28"/>
        </w:rPr>
        <w:t xml:space="preserve">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направлено 2 792 154,58 рубля; на обеспечение выплат ежемесячного денежного вознаграждения за классное руководство педагогическим работникам муниципальных общеобразовательных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направлено 32 884 749,24 рублей. </w:t>
      </w:r>
      <w:proofErr w:type="gramEnd"/>
    </w:p>
    <w:p w:rsidR="003E48B1" w:rsidRDefault="003E48B1" w:rsidP="003E48B1">
      <w:pPr>
        <w:jc w:val="both"/>
        <w:rPr>
          <w:color w:val="000000"/>
          <w:sz w:val="18"/>
          <w:szCs w:val="18"/>
        </w:rPr>
      </w:pPr>
      <w:r>
        <w:rPr>
          <w:color w:val="000000"/>
          <w:sz w:val="28"/>
          <w:szCs w:val="28"/>
        </w:rPr>
        <w:t xml:space="preserve">           </w:t>
      </w:r>
    </w:p>
    <w:p w:rsidR="003E48B1" w:rsidRDefault="003E48B1" w:rsidP="003E48B1">
      <w:pPr>
        <w:ind w:firstLine="700"/>
        <w:jc w:val="both"/>
        <w:rPr>
          <w:color w:val="000000"/>
          <w:sz w:val="28"/>
          <w:szCs w:val="28"/>
        </w:rPr>
      </w:pPr>
      <w:r>
        <w:rPr>
          <w:b/>
          <w:color w:val="000000"/>
          <w:sz w:val="28"/>
          <w:szCs w:val="28"/>
        </w:rPr>
        <w:t>По подразделу</w:t>
      </w:r>
      <w:r>
        <w:rPr>
          <w:color w:val="000000"/>
          <w:sz w:val="28"/>
          <w:szCs w:val="28"/>
        </w:rPr>
        <w:t xml:space="preserve"> </w:t>
      </w:r>
      <w:r>
        <w:rPr>
          <w:b/>
          <w:bCs/>
          <w:color w:val="000000"/>
          <w:sz w:val="28"/>
          <w:szCs w:val="28"/>
        </w:rPr>
        <w:t>0703</w:t>
      </w:r>
      <w:r>
        <w:rPr>
          <w:color w:val="000000"/>
          <w:sz w:val="28"/>
          <w:szCs w:val="28"/>
        </w:rPr>
        <w:t xml:space="preserve"> «Дополнительное образование детей» при плане 30 300 886,22 рублей, расходы составили 29 969 194,42 рубля, что составляет 98,9% плановых назначений. </w:t>
      </w:r>
    </w:p>
    <w:p w:rsidR="003E48B1" w:rsidRDefault="003E48B1" w:rsidP="003E48B1">
      <w:pPr>
        <w:ind w:firstLine="700"/>
        <w:jc w:val="both"/>
        <w:rPr>
          <w:color w:val="000000"/>
          <w:sz w:val="28"/>
          <w:szCs w:val="28"/>
        </w:rPr>
      </w:pPr>
    </w:p>
    <w:p w:rsidR="003E48B1" w:rsidRDefault="003E48B1" w:rsidP="003E48B1">
      <w:pPr>
        <w:ind w:firstLine="700"/>
        <w:jc w:val="both"/>
        <w:rPr>
          <w:b/>
          <w:color w:val="000000"/>
          <w:sz w:val="28"/>
          <w:szCs w:val="28"/>
        </w:rPr>
      </w:pPr>
      <w:r>
        <w:rPr>
          <w:b/>
          <w:color w:val="000000"/>
          <w:sz w:val="28"/>
          <w:szCs w:val="28"/>
        </w:rPr>
        <w:t xml:space="preserve">По подразделу 0707 </w:t>
      </w:r>
      <w:r>
        <w:rPr>
          <w:color w:val="000000"/>
          <w:sz w:val="28"/>
          <w:szCs w:val="28"/>
        </w:rPr>
        <w:t>«Молодежная политика» при плане 267 225,00 рублей, расходы составили 258 774,26,00 рубля, что составляет 96,8% плановых назначений.</w:t>
      </w:r>
      <w:r>
        <w:rPr>
          <w:b/>
          <w:color w:val="000000"/>
          <w:sz w:val="28"/>
          <w:szCs w:val="28"/>
        </w:rPr>
        <w:t xml:space="preserve"> </w:t>
      </w:r>
    </w:p>
    <w:p w:rsidR="003E48B1" w:rsidRDefault="003E48B1" w:rsidP="003E48B1">
      <w:pPr>
        <w:ind w:firstLine="700"/>
        <w:jc w:val="both"/>
        <w:rPr>
          <w:b/>
          <w:color w:val="000000"/>
          <w:sz w:val="28"/>
          <w:szCs w:val="28"/>
        </w:rPr>
      </w:pPr>
      <w:r>
        <w:rPr>
          <w:b/>
          <w:color w:val="000000"/>
          <w:sz w:val="28"/>
          <w:szCs w:val="28"/>
        </w:rPr>
        <w:t xml:space="preserve">         </w:t>
      </w:r>
    </w:p>
    <w:p w:rsidR="003E48B1" w:rsidRDefault="003E48B1" w:rsidP="003E48B1">
      <w:pPr>
        <w:ind w:firstLine="700"/>
        <w:jc w:val="both"/>
        <w:rPr>
          <w:color w:val="000000"/>
          <w:sz w:val="18"/>
          <w:szCs w:val="18"/>
        </w:rPr>
      </w:pPr>
      <w:r>
        <w:rPr>
          <w:rFonts w:eastAsia="Times New Roman" w:cs="Calibri"/>
          <w:b/>
          <w:color w:val="000000"/>
          <w:sz w:val="28"/>
          <w:szCs w:val="20"/>
        </w:rPr>
        <w:t>По подразделу</w:t>
      </w:r>
      <w:r>
        <w:rPr>
          <w:rFonts w:eastAsia="Times New Roman" w:cs="Calibri"/>
          <w:b/>
          <w:bCs/>
          <w:color w:val="000000"/>
          <w:sz w:val="28"/>
          <w:szCs w:val="20"/>
        </w:rPr>
        <w:t xml:space="preserve"> 0709</w:t>
      </w:r>
      <w:r>
        <w:rPr>
          <w:rFonts w:eastAsia="Times New Roman" w:cs="Calibri"/>
          <w:color w:val="000000"/>
          <w:sz w:val="28"/>
          <w:szCs w:val="20"/>
        </w:rPr>
        <w:t xml:space="preserve"> «Другие вопросы в области образования» при плане 150 485 360,60 рублей, расходы составили 149 134 367,85 рублей, что составляет 99,1% плановых назначений.</w:t>
      </w:r>
    </w:p>
    <w:p w:rsidR="003E48B1" w:rsidRDefault="003E48B1" w:rsidP="003E48B1">
      <w:pPr>
        <w:jc w:val="both"/>
        <w:rPr>
          <w:color w:val="000000"/>
          <w:sz w:val="28"/>
          <w:szCs w:val="28"/>
        </w:rPr>
      </w:pPr>
      <w:r>
        <w:rPr>
          <w:color w:val="000000"/>
          <w:sz w:val="28"/>
          <w:szCs w:val="28"/>
          <w:lang w:val="en-US"/>
        </w:rPr>
        <w:t> </w:t>
      </w:r>
      <w:r w:rsidRPr="003E48B1">
        <w:rPr>
          <w:color w:val="000000"/>
          <w:sz w:val="28"/>
          <w:szCs w:val="28"/>
        </w:rPr>
        <w:t xml:space="preserve"> </w:t>
      </w:r>
      <w:r>
        <w:rPr>
          <w:color w:val="000000"/>
          <w:sz w:val="28"/>
          <w:szCs w:val="28"/>
          <w:lang w:val="en-US"/>
        </w:rPr>
        <w:t>        </w:t>
      </w:r>
      <w:r>
        <w:rPr>
          <w:color w:val="000000"/>
          <w:sz w:val="28"/>
          <w:szCs w:val="28"/>
        </w:rPr>
        <w:t>По данному подразделу отражены следующие расходы</w:t>
      </w:r>
      <w:proofErr w:type="gramStart"/>
      <w:r>
        <w:rPr>
          <w:color w:val="000000"/>
          <w:sz w:val="28"/>
          <w:szCs w:val="28"/>
        </w:rPr>
        <w:t xml:space="preserve"> :</w:t>
      </w:r>
      <w:proofErr w:type="gramEnd"/>
    </w:p>
    <w:p w:rsidR="003E48B1" w:rsidRDefault="003E48B1" w:rsidP="003E48B1">
      <w:pPr>
        <w:jc w:val="both"/>
        <w:rPr>
          <w:color w:val="000000"/>
          <w:sz w:val="18"/>
          <w:szCs w:val="18"/>
        </w:rPr>
      </w:pPr>
      <w:r>
        <w:rPr>
          <w:color w:val="000000"/>
          <w:sz w:val="28"/>
          <w:szCs w:val="28"/>
        </w:rPr>
        <w:t>-   на организацию работы лагерей с дневным пребыванием на базе учреждений образования и спорта израсходовано 2 140 467,00 рублей, в том числе средства областного бюджета 1 087 932,00 рубля, средства местного бюджета 1 052 535,00 рублей;</w:t>
      </w:r>
    </w:p>
    <w:p w:rsidR="003E48B1" w:rsidRDefault="003E48B1" w:rsidP="003E48B1">
      <w:pPr>
        <w:jc w:val="both"/>
        <w:rPr>
          <w:color w:val="000000"/>
          <w:sz w:val="28"/>
          <w:szCs w:val="28"/>
        </w:rPr>
      </w:pPr>
      <w:r>
        <w:rPr>
          <w:color w:val="000000"/>
          <w:sz w:val="28"/>
          <w:szCs w:val="28"/>
        </w:rPr>
        <w:t>- на содержание аппарата отдела образования муниципального округа израсходовано 4 676 747,60 рублей;</w:t>
      </w:r>
    </w:p>
    <w:p w:rsidR="003E48B1" w:rsidRDefault="003E48B1" w:rsidP="003E48B1">
      <w:pPr>
        <w:jc w:val="both"/>
        <w:rPr>
          <w:color w:val="000000"/>
          <w:sz w:val="18"/>
          <w:szCs w:val="18"/>
        </w:rPr>
      </w:pPr>
      <w:r>
        <w:rPr>
          <w:color w:val="000000"/>
          <w:sz w:val="28"/>
          <w:szCs w:val="28"/>
        </w:rPr>
        <w:t>- на содержание МКУ "Центр обслуживания системы образования" Стародубского муниципального округа Брянской области израсходовано 23 276 410,03 рублей;</w:t>
      </w:r>
    </w:p>
    <w:p w:rsidR="003E48B1" w:rsidRDefault="003E48B1" w:rsidP="003E48B1">
      <w:pPr>
        <w:jc w:val="both"/>
        <w:rPr>
          <w:color w:val="000000"/>
          <w:sz w:val="28"/>
          <w:szCs w:val="28"/>
        </w:rPr>
      </w:pPr>
      <w:r>
        <w:rPr>
          <w:color w:val="000000"/>
          <w:sz w:val="28"/>
          <w:szCs w:val="28"/>
        </w:rPr>
        <w:lastRenderedPageBreak/>
        <w:t xml:space="preserve">- </w:t>
      </w:r>
      <w:r>
        <w:rPr>
          <w:color w:val="000000"/>
          <w:sz w:val="28"/>
          <w:szCs w:val="28"/>
          <w:lang w:val="en-US"/>
        </w:rPr>
        <w:t> </w:t>
      </w:r>
      <w:r>
        <w:rPr>
          <w:color w:val="000000"/>
          <w:sz w:val="28"/>
          <w:szCs w:val="28"/>
        </w:rPr>
        <w:t xml:space="preserve">на содержание обслуживающего персонала образовательных организаций и содержание школьных автобусов израсходовано 110 601 195,46 рублей; </w:t>
      </w:r>
    </w:p>
    <w:p w:rsidR="003E48B1" w:rsidRDefault="003E48B1" w:rsidP="003E48B1">
      <w:pPr>
        <w:jc w:val="both"/>
        <w:rPr>
          <w:color w:val="000000"/>
          <w:sz w:val="28"/>
          <w:szCs w:val="28"/>
        </w:rPr>
      </w:pPr>
      <w:r>
        <w:rPr>
          <w:color w:val="000000"/>
          <w:sz w:val="28"/>
          <w:szCs w:val="28"/>
        </w:rPr>
        <w:t xml:space="preserve">- на </w:t>
      </w:r>
      <w:proofErr w:type="spellStart"/>
      <w:r>
        <w:rPr>
          <w:color w:val="000000"/>
          <w:sz w:val="28"/>
          <w:szCs w:val="28"/>
        </w:rPr>
        <w:t>грантовую</w:t>
      </w:r>
      <w:proofErr w:type="spellEnd"/>
      <w:r>
        <w:rPr>
          <w:color w:val="000000"/>
          <w:sz w:val="28"/>
          <w:szCs w:val="28"/>
        </w:rPr>
        <w:t xml:space="preserve"> поддержку работников муниципальных учреждений образования израсходовано 68 000,00 рублей;</w:t>
      </w:r>
    </w:p>
    <w:p w:rsidR="003E48B1" w:rsidRDefault="003E48B1" w:rsidP="003E48B1">
      <w:pPr>
        <w:jc w:val="both"/>
        <w:rPr>
          <w:color w:val="000000"/>
          <w:sz w:val="28"/>
          <w:szCs w:val="28"/>
        </w:rPr>
      </w:pPr>
      <w:r>
        <w:rPr>
          <w:color w:val="000000"/>
          <w:sz w:val="28"/>
          <w:szCs w:val="28"/>
        </w:rPr>
        <w:t>- на организацию и проведение олимпиад, выставок, конкурсов, конференций и других общественных и праздничных мероприятий в сфере образования израсходовано 329 253,25  рубля;</w:t>
      </w:r>
    </w:p>
    <w:p w:rsidR="003E48B1" w:rsidRDefault="003E48B1" w:rsidP="003E48B1">
      <w:pPr>
        <w:jc w:val="both"/>
        <w:rPr>
          <w:color w:val="000000"/>
          <w:sz w:val="28"/>
          <w:szCs w:val="28"/>
        </w:rPr>
      </w:pPr>
      <w:r>
        <w:rPr>
          <w:color w:val="000000"/>
          <w:sz w:val="28"/>
          <w:szCs w:val="28"/>
        </w:rPr>
        <w:t>- на обеспечение деятельности центра социально-психологической помощи израсходовано 4 431 424,51 рубля;</w:t>
      </w:r>
    </w:p>
    <w:p w:rsidR="003E48B1" w:rsidRDefault="003E48B1" w:rsidP="003E48B1">
      <w:pPr>
        <w:jc w:val="both"/>
        <w:rPr>
          <w:color w:val="000000"/>
          <w:sz w:val="28"/>
          <w:szCs w:val="28"/>
        </w:rPr>
      </w:pPr>
      <w:r>
        <w:rPr>
          <w:color w:val="000000"/>
          <w:sz w:val="28"/>
          <w:szCs w:val="28"/>
        </w:rPr>
        <w:t>- на выплату стипендий отличникам израсходовано 333 100,00 рублей;</w:t>
      </w:r>
    </w:p>
    <w:p w:rsidR="003E48B1" w:rsidRDefault="003E48B1" w:rsidP="003E48B1">
      <w:pPr>
        <w:jc w:val="both"/>
        <w:rPr>
          <w:color w:val="000000"/>
          <w:sz w:val="28"/>
          <w:szCs w:val="28"/>
        </w:rPr>
      </w:pPr>
      <w:r>
        <w:rPr>
          <w:color w:val="000000"/>
          <w:sz w:val="28"/>
          <w:szCs w:val="28"/>
        </w:rPr>
        <w:t>- на проведение мероприятий, связанных с обеспечением безопасности населения направлено 3 277 770,00 рублей.</w:t>
      </w:r>
    </w:p>
    <w:p w:rsidR="003E48B1" w:rsidRDefault="003E48B1" w:rsidP="003E48B1">
      <w:pPr>
        <w:jc w:val="both"/>
        <w:rPr>
          <w:color w:val="000000"/>
          <w:sz w:val="18"/>
          <w:szCs w:val="18"/>
        </w:rPr>
      </w:pPr>
      <w:r>
        <w:rPr>
          <w:color w:val="000000"/>
          <w:sz w:val="28"/>
          <w:szCs w:val="28"/>
          <w:lang w:val="en-US"/>
        </w:rPr>
        <w:t> </w:t>
      </w:r>
    </w:p>
    <w:p w:rsidR="003E48B1" w:rsidRDefault="003E48B1" w:rsidP="003E48B1">
      <w:pPr>
        <w:ind w:firstLine="700"/>
        <w:jc w:val="both"/>
        <w:rPr>
          <w:color w:val="000000"/>
          <w:sz w:val="28"/>
          <w:szCs w:val="28"/>
        </w:rPr>
      </w:pPr>
      <w:r>
        <w:rPr>
          <w:color w:val="000000"/>
          <w:sz w:val="28"/>
          <w:szCs w:val="28"/>
          <w:lang w:val="en-US"/>
        </w:rPr>
        <w:t> </w:t>
      </w:r>
      <w:r>
        <w:rPr>
          <w:color w:val="000000"/>
          <w:sz w:val="28"/>
          <w:szCs w:val="28"/>
        </w:rPr>
        <w:t xml:space="preserve">Расходы по разделу </w:t>
      </w:r>
      <w:r>
        <w:rPr>
          <w:b/>
          <w:bCs/>
          <w:color w:val="000000"/>
          <w:sz w:val="28"/>
          <w:szCs w:val="28"/>
        </w:rPr>
        <w:t>0800 «Культура и кинематография»</w:t>
      </w:r>
      <w:r>
        <w:rPr>
          <w:color w:val="000000"/>
          <w:sz w:val="28"/>
          <w:szCs w:val="28"/>
        </w:rPr>
        <w:t xml:space="preserve"> при плане 98 245 791,50 рубль, исполнены в сумме 96 962 274,72 рубля, что составляет 98,7 % плановых назначений. </w:t>
      </w:r>
    </w:p>
    <w:p w:rsidR="003E48B1" w:rsidRDefault="003E48B1" w:rsidP="003E48B1">
      <w:pPr>
        <w:ind w:firstLine="700"/>
        <w:jc w:val="both"/>
        <w:rPr>
          <w:color w:val="000000"/>
          <w:sz w:val="18"/>
          <w:szCs w:val="18"/>
        </w:rPr>
      </w:pPr>
      <w:r>
        <w:rPr>
          <w:b/>
          <w:color w:val="000000"/>
          <w:sz w:val="28"/>
          <w:szCs w:val="28"/>
        </w:rPr>
        <w:t>По подразделу</w:t>
      </w:r>
      <w:r>
        <w:rPr>
          <w:color w:val="000000"/>
          <w:sz w:val="28"/>
          <w:szCs w:val="28"/>
        </w:rPr>
        <w:t xml:space="preserve"> </w:t>
      </w:r>
      <w:r>
        <w:rPr>
          <w:b/>
          <w:bCs/>
          <w:color w:val="000000"/>
          <w:sz w:val="28"/>
          <w:szCs w:val="28"/>
        </w:rPr>
        <w:t>0801</w:t>
      </w:r>
      <w:r>
        <w:rPr>
          <w:color w:val="000000"/>
          <w:sz w:val="28"/>
          <w:szCs w:val="28"/>
        </w:rPr>
        <w:t xml:space="preserve"> «Культура» при плане 71 758 100,82 рублей, расходы составили 70 574 003,17 рубля, что составляет 98,3 % плановых назначений, в том числе:</w:t>
      </w:r>
    </w:p>
    <w:p w:rsidR="003E48B1" w:rsidRDefault="003E48B1" w:rsidP="003E48B1">
      <w:pPr>
        <w:ind w:firstLine="700"/>
        <w:jc w:val="both"/>
        <w:rPr>
          <w:color w:val="000000"/>
          <w:sz w:val="28"/>
          <w:szCs w:val="28"/>
        </w:rPr>
      </w:pPr>
      <w:r>
        <w:rPr>
          <w:color w:val="000000"/>
          <w:sz w:val="28"/>
          <w:szCs w:val="28"/>
        </w:rPr>
        <w:t>предоставление мер социальной поддержки по оплате жилья и коммунальных услуг отдельным категориям граждан, работающих в учреждениях культуры, находящихся в сельской местности в сумме 68 100,00 рублей;</w:t>
      </w:r>
    </w:p>
    <w:p w:rsidR="003E48B1" w:rsidRDefault="003E48B1" w:rsidP="003E48B1">
      <w:pPr>
        <w:ind w:firstLine="700"/>
        <w:jc w:val="both"/>
        <w:rPr>
          <w:color w:val="000000"/>
          <w:sz w:val="28"/>
          <w:szCs w:val="28"/>
        </w:rPr>
      </w:pPr>
      <w:r>
        <w:rPr>
          <w:color w:val="000000"/>
          <w:sz w:val="28"/>
          <w:szCs w:val="28"/>
        </w:rPr>
        <w:t>обеспечение деятельности муниципального учреждения культуры "Парк культуры и отдыха им. А.И. Рубца города Стародуба" Стародубского муниципального округа Брянской области в сумме 3 440 949,74 рублей;</w:t>
      </w:r>
    </w:p>
    <w:p w:rsidR="003E48B1" w:rsidRDefault="003E48B1" w:rsidP="003E48B1">
      <w:pPr>
        <w:ind w:firstLine="540"/>
        <w:jc w:val="both"/>
        <w:rPr>
          <w:color w:val="000000"/>
          <w:sz w:val="28"/>
          <w:szCs w:val="28"/>
        </w:rPr>
      </w:pPr>
      <w:r>
        <w:rPr>
          <w:color w:val="000000"/>
          <w:sz w:val="28"/>
          <w:szCs w:val="28"/>
        </w:rPr>
        <w:t xml:space="preserve">обеспечение деятельности муниципального учреждения культуры муниципального бюджетного учреждения культуры "Стародубская центральная библиотека" Стародубского муниципального округа Брянской области в сумме 23 669 764,58 рубля; </w:t>
      </w:r>
    </w:p>
    <w:p w:rsidR="003E48B1" w:rsidRDefault="003E48B1" w:rsidP="003E48B1">
      <w:pPr>
        <w:ind w:firstLine="700"/>
        <w:jc w:val="both"/>
        <w:rPr>
          <w:color w:val="000000"/>
          <w:sz w:val="28"/>
          <w:szCs w:val="28"/>
        </w:rPr>
      </w:pPr>
      <w:r>
        <w:rPr>
          <w:color w:val="000000"/>
          <w:sz w:val="28"/>
          <w:szCs w:val="28"/>
        </w:rPr>
        <w:lastRenderedPageBreak/>
        <w:t>обеспечение деятельности муниципального бюджетного учреждения культуры "Стародубский краеведческий музей" Стародубского муниципального округа Брянской области в сумме 2 591 625,07 рублей;</w:t>
      </w:r>
    </w:p>
    <w:p w:rsidR="003E48B1" w:rsidRDefault="003E48B1" w:rsidP="003E48B1">
      <w:pPr>
        <w:ind w:firstLine="700"/>
        <w:jc w:val="both"/>
        <w:rPr>
          <w:color w:val="000000"/>
          <w:sz w:val="28"/>
          <w:szCs w:val="28"/>
        </w:rPr>
      </w:pPr>
      <w:r>
        <w:rPr>
          <w:color w:val="000000"/>
          <w:sz w:val="28"/>
          <w:szCs w:val="28"/>
        </w:rPr>
        <w:t>обеспечение деятельности муниципального бюджетного учреждения культуры "Стародубский  центральный дом культуры" Стародубского муниципального округа Брянской области в сумме 35 063 496,93 рублей;</w:t>
      </w:r>
    </w:p>
    <w:p w:rsidR="003E48B1" w:rsidRDefault="003E48B1" w:rsidP="003E48B1">
      <w:pPr>
        <w:ind w:firstLine="700"/>
        <w:jc w:val="both"/>
        <w:rPr>
          <w:color w:val="000000"/>
          <w:sz w:val="28"/>
          <w:szCs w:val="28"/>
        </w:rPr>
      </w:pPr>
      <w:r>
        <w:rPr>
          <w:color w:val="000000"/>
          <w:sz w:val="28"/>
          <w:szCs w:val="28"/>
        </w:rPr>
        <w:t>государственную поддержку отрасли культуры в части комплектования книжных фондов библиотек в сумме 164 584,85рубля;</w:t>
      </w:r>
    </w:p>
    <w:p w:rsidR="003E48B1" w:rsidRDefault="003E48B1" w:rsidP="003E48B1">
      <w:pPr>
        <w:ind w:firstLine="700"/>
        <w:jc w:val="both"/>
        <w:rPr>
          <w:color w:val="000000"/>
          <w:sz w:val="28"/>
          <w:szCs w:val="28"/>
        </w:rPr>
      </w:pPr>
      <w:r>
        <w:rPr>
          <w:color w:val="000000"/>
          <w:sz w:val="28"/>
          <w:szCs w:val="28"/>
        </w:rPr>
        <w:t>обеспечение развития и укрепления материально-технической базы домов культуры в населенных пунктах с числом жителей до 50 тысяч человек в сумме 2 532 425,00 рублей (приобретались музыкальные инструменты);</w:t>
      </w:r>
    </w:p>
    <w:p w:rsidR="003E48B1" w:rsidRDefault="003E48B1" w:rsidP="003E48B1">
      <w:pPr>
        <w:jc w:val="both"/>
        <w:rPr>
          <w:color w:val="000000"/>
          <w:sz w:val="28"/>
          <w:szCs w:val="28"/>
        </w:rPr>
      </w:pPr>
      <w:r>
        <w:rPr>
          <w:color w:val="000000"/>
          <w:sz w:val="28"/>
          <w:szCs w:val="28"/>
        </w:rPr>
        <w:t xml:space="preserve">         техническое оснащение муниципальных музеев в сумме 3 043 057,00 рублей. </w:t>
      </w:r>
    </w:p>
    <w:p w:rsidR="003E48B1" w:rsidRDefault="003E48B1" w:rsidP="003E48B1">
      <w:pPr>
        <w:ind w:firstLine="700"/>
        <w:jc w:val="both"/>
        <w:rPr>
          <w:color w:val="000000"/>
          <w:sz w:val="18"/>
          <w:szCs w:val="18"/>
        </w:rPr>
      </w:pPr>
    </w:p>
    <w:p w:rsidR="003E48B1" w:rsidRDefault="003E48B1" w:rsidP="003E48B1">
      <w:pPr>
        <w:jc w:val="both"/>
        <w:rPr>
          <w:color w:val="000000"/>
          <w:sz w:val="28"/>
          <w:szCs w:val="28"/>
        </w:rPr>
      </w:pPr>
      <w:r>
        <w:rPr>
          <w:rFonts w:eastAsia="Times New Roman" w:cs="Calibri"/>
          <w:color w:val="FF0000"/>
          <w:sz w:val="28"/>
          <w:szCs w:val="20"/>
          <w:lang w:val="en-US"/>
        </w:rPr>
        <w:t> </w:t>
      </w:r>
      <w:r w:rsidRPr="003E48B1">
        <w:rPr>
          <w:rFonts w:eastAsia="Times New Roman" w:cs="Calibri"/>
          <w:color w:val="FF0000"/>
          <w:sz w:val="28"/>
          <w:szCs w:val="20"/>
        </w:rPr>
        <w:t xml:space="preserve"> </w:t>
      </w:r>
      <w:r>
        <w:rPr>
          <w:rFonts w:eastAsia="Times New Roman" w:cs="Calibri"/>
          <w:color w:val="FF0000"/>
          <w:sz w:val="28"/>
          <w:szCs w:val="20"/>
          <w:lang w:val="en-US"/>
        </w:rPr>
        <w:t> </w:t>
      </w:r>
      <w:r>
        <w:rPr>
          <w:rFonts w:eastAsia="Times New Roman" w:cs="Calibri"/>
          <w:color w:val="FF0000"/>
          <w:sz w:val="28"/>
          <w:szCs w:val="20"/>
        </w:rPr>
        <w:t xml:space="preserve">      </w:t>
      </w:r>
    </w:p>
    <w:p w:rsidR="003E48B1" w:rsidRDefault="003E48B1" w:rsidP="003E48B1">
      <w:pPr>
        <w:ind w:firstLine="540"/>
        <w:jc w:val="both"/>
        <w:rPr>
          <w:color w:val="000000"/>
          <w:sz w:val="18"/>
          <w:szCs w:val="18"/>
        </w:rPr>
      </w:pPr>
      <w:r>
        <w:rPr>
          <w:b/>
          <w:color w:val="000000"/>
          <w:sz w:val="28"/>
          <w:szCs w:val="28"/>
        </w:rPr>
        <w:t>По подразделу</w:t>
      </w:r>
      <w:r>
        <w:rPr>
          <w:color w:val="000000"/>
          <w:sz w:val="28"/>
          <w:szCs w:val="28"/>
        </w:rPr>
        <w:t xml:space="preserve"> </w:t>
      </w:r>
      <w:r>
        <w:rPr>
          <w:b/>
          <w:bCs/>
          <w:color w:val="000000"/>
          <w:sz w:val="28"/>
          <w:szCs w:val="28"/>
        </w:rPr>
        <w:t>0804</w:t>
      </w:r>
      <w:r>
        <w:rPr>
          <w:color w:val="000000"/>
          <w:sz w:val="28"/>
          <w:szCs w:val="28"/>
        </w:rPr>
        <w:t xml:space="preserve"> «Другие вопросы в области культуры, кинематографии» при плане 26 487 690,68 рублей, расходы составили 26 388 271,55 рубль, что составляет 99,6% плановых назначений. По данному подразделу произведены расходы:</w:t>
      </w:r>
    </w:p>
    <w:p w:rsidR="003E48B1" w:rsidRDefault="003E48B1" w:rsidP="003E48B1">
      <w:pPr>
        <w:jc w:val="both"/>
        <w:rPr>
          <w:color w:val="000000"/>
          <w:sz w:val="18"/>
          <w:szCs w:val="18"/>
        </w:rPr>
      </w:pPr>
      <w:r>
        <w:rPr>
          <w:color w:val="000000"/>
          <w:sz w:val="28"/>
          <w:szCs w:val="28"/>
        </w:rPr>
        <w:t xml:space="preserve">- на содержание аппарата отдела культуры в сумме 1 957 832,52 рубля; </w:t>
      </w:r>
    </w:p>
    <w:p w:rsidR="003E48B1" w:rsidRDefault="003E48B1" w:rsidP="003E48B1">
      <w:pPr>
        <w:jc w:val="both"/>
        <w:rPr>
          <w:color w:val="000000"/>
          <w:sz w:val="28"/>
          <w:szCs w:val="28"/>
        </w:rPr>
      </w:pPr>
      <w:r>
        <w:rPr>
          <w:color w:val="000000"/>
          <w:sz w:val="28"/>
          <w:szCs w:val="28"/>
        </w:rPr>
        <w:t>- на выплату заработной платы прочего персонала, переведенного из учреждений культуры в КУ "Служба хозяйственного и транспортного обслуживания" в сумме 14 824 367,26 рублей;</w:t>
      </w:r>
    </w:p>
    <w:p w:rsidR="003E48B1" w:rsidRDefault="003E48B1" w:rsidP="003E48B1">
      <w:pPr>
        <w:jc w:val="both"/>
        <w:rPr>
          <w:color w:val="000000"/>
          <w:sz w:val="28"/>
          <w:szCs w:val="28"/>
        </w:rPr>
      </w:pPr>
      <w:r>
        <w:rPr>
          <w:color w:val="000000"/>
          <w:sz w:val="28"/>
          <w:szCs w:val="28"/>
        </w:rPr>
        <w:t>- на обеспечение деятельности МКУ «Центр обслуживания учреждений культуры и спорта» в сумме 7 756 295,77 рублей;</w:t>
      </w:r>
    </w:p>
    <w:p w:rsidR="003E48B1" w:rsidRDefault="003E48B1" w:rsidP="003E48B1">
      <w:pPr>
        <w:jc w:val="both"/>
        <w:rPr>
          <w:color w:val="000000"/>
          <w:sz w:val="28"/>
          <w:szCs w:val="28"/>
        </w:rPr>
      </w:pPr>
      <w:r>
        <w:rPr>
          <w:color w:val="000000"/>
          <w:sz w:val="28"/>
          <w:szCs w:val="28"/>
        </w:rPr>
        <w:t>- на проведение мероприятий, связанных с обеспечением безопасности населения в сумме 1 280 180,00 рублей;</w:t>
      </w:r>
    </w:p>
    <w:p w:rsidR="003E48B1" w:rsidRDefault="003E48B1" w:rsidP="003E48B1">
      <w:pPr>
        <w:jc w:val="both"/>
        <w:rPr>
          <w:color w:val="000000"/>
          <w:sz w:val="28"/>
          <w:szCs w:val="28"/>
        </w:rPr>
      </w:pPr>
      <w:r>
        <w:rPr>
          <w:color w:val="000000"/>
          <w:sz w:val="28"/>
          <w:szCs w:val="28"/>
        </w:rPr>
        <w:t>- на мероприятия по развитию культуры в сумме 569 596,00 рублей.</w:t>
      </w:r>
    </w:p>
    <w:p w:rsidR="003E48B1" w:rsidRDefault="003E48B1" w:rsidP="003E48B1">
      <w:pPr>
        <w:jc w:val="both"/>
        <w:rPr>
          <w:color w:val="000000"/>
          <w:sz w:val="28"/>
          <w:szCs w:val="28"/>
        </w:rPr>
      </w:pPr>
    </w:p>
    <w:p w:rsidR="003E48B1" w:rsidRDefault="003E48B1" w:rsidP="003E48B1">
      <w:pPr>
        <w:jc w:val="both"/>
        <w:rPr>
          <w:color w:val="000000"/>
          <w:sz w:val="18"/>
          <w:szCs w:val="18"/>
        </w:rPr>
      </w:pPr>
    </w:p>
    <w:p w:rsidR="003E48B1" w:rsidRDefault="003E48B1" w:rsidP="003E48B1">
      <w:pPr>
        <w:ind w:firstLine="700"/>
        <w:jc w:val="both"/>
        <w:rPr>
          <w:color w:val="000000"/>
          <w:sz w:val="28"/>
          <w:szCs w:val="28"/>
        </w:rPr>
      </w:pPr>
      <w:r>
        <w:rPr>
          <w:color w:val="000000"/>
          <w:sz w:val="28"/>
          <w:szCs w:val="28"/>
          <w:lang w:val="en-US"/>
        </w:rPr>
        <w:lastRenderedPageBreak/>
        <w:t> </w:t>
      </w:r>
      <w:r>
        <w:rPr>
          <w:color w:val="000000"/>
          <w:sz w:val="28"/>
          <w:szCs w:val="28"/>
        </w:rPr>
        <w:t xml:space="preserve">Расходы по </w:t>
      </w:r>
      <w:r>
        <w:rPr>
          <w:b/>
          <w:bCs/>
          <w:color w:val="000000"/>
          <w:sz w:val="28"/>
          <w:szCs w:val="28"/>
        </w:rPr>
        <w:t>разделу 1000 «Социальная политика»</w:t>
      </w:r>
      <w:r>
        <w:rPr>
          <w:color w:val="000000"/>
          <w:sz w:val="28"/>
          <w:szCs w:val="28"/>
        </w:rPr>
        <w:t xml:space="preserve"> при плане 272 079 259,37 рублей, исполнены в сумме 249 688 485,94 рублей, что составляет 91,8 % плановых назначений. </w:t>
      </w:r>
    </w:p>
    <w:p w:rsidR="003E48B1" w:rsidRDefault="003E48B1" w:rsidP="003E48B1">
      <w:pPr>
        <w:ind w:firstLine="700"/>
        <w:jc w:val="both"/>
        <w:rPr>
          <w:color w:val="000000"/>
          <w:sz w:val="18"/>
          <w:szCs w:val="18"/>
        </w:rPr>
      </w:pPr>
    </w:p>
    <w:p w:rsidR="003E48B1" w:rsidRDefault="003E48B1" w:rsidP="003E48B1">
      <w:pPr>
        <w:ind w:firstLine="700"/>
        <w:jc w:val="both"/>
        <w:rPr>
          <w:rFonts w:eastAsia="Times New Roman" w:cs="Calibri"/>
          <w:color w:val="000000"/>
          <w:sz w:val="28"/>
          <w:szCs w:val="20"/>
        </w:rPr>
      </w:pPr>
      <w:r>
        <w:rPr>
          <w:b/>
          <w:color w:val="000000"/>
          <w:sz w:val="28"/>
          <w:szCs w:val="28"/>
        </w:rPr>
        <w:t>По подразделу</w:t>
      </w:r>
      <w:r>
        <w:rPr>
          <w:b/>
          <w:bCs/>
          <w:color w:val="000000"/>
          <w:sz w:val="28"/>
          <w:szCs w:val="28"/>
        </w:rPr>
        <w:t xml:space="preserve"> </w:t>
      </w:r>
      <w:r>
        <w:rPr>
          <w:b/>
          <w:bCs/>
          <w:color w:val="000000"/>
          <w:sz w:val="28"/>
          <w:szCs w:val="28"/>
          <w:lang w:val="en-US"/>
        </w:rPr>
        <w:t> </w:t>
      </w:r>
      <w:r>
        <w:rPr>
          <w:b/>
          <w:bCs/>
          <w:color w:val="000000"/>
          <w:sz w:val="28"/>
          <w:szCs w:val="28"/>
        </w:rPr>
        <w:t>1001</w:t>
      </w:r>
      <w:r>
        <w:rPr>
          <w:color w:val="000000"/>
          <w:sz w:val="28"/>
          <w:szCs w:val="28"/>
        </w:rPr>
        <w:t xml:space="preserve"> «Пенсионное обеспечение» при плане 5 172 619,00 рублей, расходы составили 5 163 611,09 рублей. Доплату к  пенсии за выслугу лет </w:t>
      </w:r>
      <w:proofErr w:type="gramStart"/>
      <w:r>
        <w:rPr>
          <w:color w:val="000000"/>
          <w:sz w:val="28"/>
          <w:szCs w:val="28"/>
        </w:rPr>
        <w:t>лицам, замещавшим муниципальные должности и муниципальные должности муниципальной службы по состоянию на 01.01.2026 года получает</w:t>
      </w:r>
      <w:proofErr w:type="gramEnd"/>
      <w:r>
        <w:rPr>
          <w:color w:val="000000"/>
          <w:sz w:val="28"/>
          <w:szCs w:val="28"/>
        </w:rPr>
        <w:t xml:space="preserve"> 69 человек.</w:t>
      </w:r>
    </w:p>
    <w:p w:rsidR="003E48B1" w:rsidRDefault="003E48B1" w:rsidP="003E48B1">
      <w:pPr>
        <w:ind w:firstLine="700"/>
        <w:jc w:val="both"/>
        <w:rPr>
          <w:rFonts w:eastAsiaTheme="minorEastAsia" w:cs="Times New Roman"/>
          <w:color w:val="000000"/>
          <w:sz w:val="18"/>
          <w:szCs w:val="18"/>
        </w:rPr>
      </w:pPr>
    </w:p>
    <w:p w:rsidR="003E48B1" w:rsidRDefault="003E48B1" w:rsidP="003E48B1">
      <w:pPr>
        <w:ind w:firstLine="700"/>
        <w:jc w:val="both"/>
        <w:rPr>
          <w:b/>
          <w:color w:val="000000"/>
          <w:sz w:val="28"/>
          <w:szCs w:val="28"/>
        </w:rPr>
      </w:pPr>
      <w:r>
        <w:rPr>
          <w:b/>
          <w:color w:val="000000"/>
          <w:sz w:val="28"/>
          <w:szCs w:val="28"/>
        </w:rPr>
        <w:t xml:space="preserve">По подразделу 1003 </w:t>
      </w:r>
      <w:r>
        <w:rPr>
          <w:color w:val="000000"/>
          <w:sz w:val="28"/>
          <w:szCs w:val="28"/>
        </w:rPr>
        <w:t xml:space="preserve">«Социальное обеспечение населения» осуществлялись выплаты из резервного фонда Правительства Брянской области в сумме 126 574 901,26 рубль на финансовое обеспечение мероприятий, связанных с ликвидацией последствий обстрелов (взрывов взрывоопасных предметов) со стороны вооруженных формирований Украины. </w:t>
      </w:r>
    </w:p>
    <w:p w:rsidR="003E48B1" w:rsidRDefault="003E48B1" w:rsidP="003E48B1">
      <w:pPr>
        <w:ind w:firstLine="700"/>
        <w:jc w:val="both"/>
        <w:rPr>
          <w:color w:val="000000"/>
          <w:sz w:val="28"/>
          <w:szCs w:val="28"/>
        </w:rPr>
      </w:pPr>
    </w:p>
    <w:p w:rsidR="003E48B1" w:rsidRDefault="003E48B1" w:rsidP="003E48B1">
      <w:pPr>
        <w:jc w:val="both"/>
        <w:rPr>
          <w:color w:val="000000"/>
          <w:sz w:val="18"/>
          <w:szCs w:val="18"/>
        </w:rPr>
      </w:pPr>
    </w:p>
    <w:p w:rsidR="003E48B1" w:rsidRDefault="003E48B1" w:rsidP="003E48B1">
      <w:pPr>
        <w:ind w:firstLine="700"/>
        <w:jc w:val="both"/>
        <w:rPr>
          <w:color w:val="000000"/>
          <w:sz w:val="28"/>
          <w:szCs w:val="28"/>
        </w:rPr>
      </w:pPr>
      <w:r>
        <w:rPr>
          <w:b/>
          <w:color w:val="000000"/>
          <w:sz w:val="28"/>
          <w:szCs w:val="28"/>
        </w:rPr>
        <w:t>По подразделу</w:t>
      </w:r>
      <w:r>
        <w:rPr>
          <w:b/>
          <w:bCs/>
          <w:color w:val="000000"/>
          <w:sz w:val="28"/>
          <w:szCs w:val="28"/>
        </w:rPr>
        <w:t xml:space="preserve"> 1004</w:t>
      </w:r>
      <w:r>
        <w:rPr>
          <w:color w:val="000000"/>
          <w:sz w:val="28"/>
          <w:szCs w:val="28"/>
        </w:rPr>
        <w:t xml:space="preserve"> «Охрана семьи и детства»</w:t>
      </w:r>
      <w:r>
        <w:rPr>
          <w:color w:val="000000"/>
          <w:sz w:val="32"/>
          <w:szCs w:val="32"/>
        </w:rPr>
        <w:t xml:space="preserve"> </w:t>
      </w:r>
      <w:r>
        <w:rPr>
          <w:color w:val="000000"/>
          <w:sz w:val="28"/>
          <w:szCs w:val="28"/>
        </w:rPr>
        <w:t>при</w:t>
      </w:r>
      <w:r>
        <w:rPr>
          <w:color w:val="000000"/>
          <w:sz w:val="32"/>
          <w:szCs w:val="32"/>
        </w:rPr>
        <w:t xml:space="preserve"> </w:t>
      </w:r>
      <w:r>
        <w:rPr>
          <w:color w:val="000000"/>
          <w:sz w:val="28"/>
          <w:szCs w:val="28"/>
        </w:rPr>
        <w:t>плане 135 758 012,70 рублей, расходы составили  117 935 973,59 рубля, что составляет 86,9%.  По данному подразделу осуществлялись расходы за счет средств целевых межбюджетных трансфертов, предоставляемых из областного бюджета:</w:t>
      </w:r>
    </w:p>
    <w:p w:rsidR="003E48B1" w:rsidRDefault="003E48B1" w:rsidP="003E48B1">
      <w:pPr>
        <w:ind w:firstLine="700"/>
        <w:jc w:val="both"/>
        <w:rPr>
          <w:rFonts w:eastAsia="Times New Roman"/>
          <w:color w:val="000000"/>
          <w:sz w:val="28"/>
          <w:szCs w:val="20"/>
        </w:rPr>
      </w:pPr>
      <w:r>
        <w:rPr>
          <w:color w:val="000000"/>
          <w:sz w:val="28"/>
          <w:szCs w:val="28"/>
        </w:rPr>
        <w:t xml:space="preserve">  </w:t>
      </w:r>
      <w:r>
        <w:rPr>
          <w:rFonts w:eastAsia="Times New Roman"/>
          <w:color w:val="000000"/>
          <w:sz w:val="28"/>
          <w:szCs w:val="20"/>
        </w:rPr>
        <w:t xml:space="preserve">на выплату приемной семье на содержание подопечных детей расходы составили 1 931 505,00 рублей; </w:t>
      </w:r>
    </w:p>
    <w:p w:rsidR="003E48B1" w:rsidRDefault="003E48B1" w:rsidP="003E48B1">
      <w:pPr>
        <w:jc w:val="both"/>
        <w:rPr>
          <w:rFonts w:eastAsia="Times New Roman"/>
          <w:color w:val="000000"/>
          <w:sz w:val="28"/>
          <w:szCs w:val="20"/>
        </w:rPr>
      </w:pPr>
      <w:r>
        <w:rPr>
          <w:rFonts w:eastAsia="Times New Roman"/>
          <w:color w:val="000000"/>
          <w:sz w:val="28"/>
          <w:szCs w:val="20"/>
        </w:rPr>
        <w:t xml:space="preserve">           на выплату вознаграждения приемным родителям расходы составили 3 173 587,43 рублей;</w:t>
      </w:r>
    </w:p>
    <w:p w:rsidR="003E48B1" w:rsidRDefault="003E48B1" w:rsidP="003E48B1">
      <w:pPr>
        <w:jc w:val="both"/>
        <w:rPr>
          <w:rFonts w:eastAsia="Times New Roman"/>
          <w:color w:val="000000"/>
          <w:sz w:val="28"/>
          <w:szCs w:val="20"/>
        </w:rPr>
      </w:pPr>
      <w:r>
        <w:rPr>
          <w:rFonts w:eastAsia="Times New Roman"/>
          <w:color w:val="000000"/>
          <w:sz w:val="28"/>
          <w:szCs w:val="20"/>
        </w:rPr>
        <w:t xml:space="preserve">           на выплату семьям опекунов на содержание подопечных детей расходы составили 3 481 636,46 рублей;</w:t>
      </w:r>
    </w:p>
    <w:p w:rsidR="003E48B1" w:rsidRDefault="003E48B1" w:rsidP="003E48B1">
      <w:pPr>
        <w:jc w:val="both"/>
        <w:rPr>
          <w:rFonts w:eastAsiaTheme="minorEastAsia"/>
          <w:color w:val="000000"/>
          <w:sz w:val="28"/>
          <w:szCs w:val="28"/>
        </w:rPr>
      </w:pPr>
      <w:r>
        <w:rPr>
          <w:rFonts w:eastAsia="Times New Roman" w:cs="Calibri"/>
          <w:color w:val="000000"/>
          <w:sz w:val="28"/>
          <w:szCs w:val="20"/>
        </w:rPr>
        <w:t xml:space="preserve">           на выплату</w:t>
      </w:r>
      <w:r>
        <w:rPr>
          <w:color w:val="000000"/>
          <w:sz w:val="28"/>
          <w:szCs w:val="28"/>
        </w:rPr>
        <w:t xml:space="preserve"> компенсации части родительской платы за содержание ребенка в </w:t>
      </w:r>
      <w:proofErr w:type="gramStart"/>
      <w:r>
        <w:rPr>
          <w:color w:val="000000"/>
          <w:sz w:val="28"/>
          <w:szCs w:val="28"/>
        </w:rPr>
        <w:t>образовательных учреждениях, реализующих основную общеобразовательную программу дошкольного образования расходы составили</w:t>
      </w:r>
      <w:proofErr w:type="gramEnd"/>
      <w:r>
        <w:rPr>
          <w:color w:val="000000"/>
          <w:sz w:val="28"/>
          <w:szCs w:val="28"/>
        </w:rPr>
        <w:t xml:space="preserve"> 2 103 622,00 рубля; </w:t>
      </w:r>
    </w:p>
    <w:p w:rsidR="003E48B1" w:rsidRDefault="003E48B1" w:rsidP="003E48B1">
      <w:pPr>
        <w:jc w:val="both"/>
        <w:rPr>
          <w:color w:val="000000"/>
          <w:sz w:val="28"/>
          <w:szCs w:val="28"/>
        </w:rPr>
      </w:pPr>
      <w:r>
        <w:rPr>
          <w:color w:val="000000"/>
          <w:sz w:val="28"/>
          <w:szCs w:val="28"/>
          <w:lang w:val="en-US"/>
        </w:rPr>
        <w:lastRenderedPageBreak/>
        <w:t>         </w:t>
      </w:r>
      <w:r>
        <w:rPr>
          <w:color w:val="000000"/>
          <w:sz w:val="28"/>
          <w:szCs w:val="28"/>
        </w:rPr>
        <w:t xml:space="preserve"> на обеспечение сохранности жилых помещений, закрепленных за детьми-сиротами и </w:t>
      </w:r>
      <w:proofErr w:type="gramStart"/>
      <w:r>
        <w:rPr>
          <w:color w:val="000000"/>
          <w:sz w:val="28"/>
          <w:szCs w:val="28"/>
        </w:rPr>
        <w:t>детьми, оставшимися без попечения родителей расходы составили</w:t>
      </w:r>
      <w:proofErr w:type="gramEnd"/>
      <w:r>
        <w:rPr>
          <w:color w:val="000000"/>
          <w:sz w:val="28"/>
          <w:szCs w:val="28"/>
        </w:rPr>
        <w:t xml:space="preserve"> 58 200,00 рублей;</w:t>
      </w:r>
    </w:p>
    <w:p w:rsidR="003E48B1" w:rsidRDefault="003E48B1" w:rsidP="003E48B1">
      <w:pPr>
        <w:jc w:val="both"/>
        <w:rPr>
          <w:color w:val="000000"/>
          <w:sz w:val="28"/>
          <w:szCs w:val="28"/>
        </w:rPr>
      </w:pPr>
      <w:r>
        <w:rPr>
          <w:color w:val="000000"/>
          <w:sz w:val="28"/>
          <w:szCs w:val="28"/>
        </w:rPr>
        <w:t xml:space="preserve">           </w:t>
      </w:r>
      <w:proofErr w:type="gramStart"/>
      <w:r>
        <w:rPr>
          <w:color w:val="000000"/>
          <w:sz w:val="28"/>
          <w:szCs w:val="28"/>
        </w:rPr>
        <w:t xml:space="preserve">на приобретение жилья детям-сиротам и детям, оставшимся без попечения родителей по договорам социального найма в сумме 76 951 215,00  рублей (приобретено 27 квартир), а также выдано десять сертификатов на приобретение благоустроенного жилого помещения в собственность или полное погашение предоставленного на приобретение жилого помещения кредита (займа) по договору, обязательства заемщика по которому обеспечены ипотекой в сумме 28 745 508,00 рублей; </w:t>
      </w:r>
      <w:proofErr w:type="gramEnd"/>
    </w:p>
    <w:p w:rsidR="003E48B1" w:rsidRDefault="003E48B1" w:rsidP="003E48B1">
      <w:pPr>
        <w:jc w:val="both"/>
        <w:rPr>
          <w:color w:val="000000"/>
          <w:sz w:val="18"/>
          <w:szCs w:val="18"/>
        </w:rPr>
      </w:pPr>
      <w:r>
        <w:rPr>
          <w:color w:val="000000"/>
          <w:sz w:val="28"/>
          <w:szCs w:val="28"/>
        </w:rPr>
        <w:t xml:space="preserve">           на осуществление мероприятий по обеспечению жильем молодых семей в сумме 1 490 699,70 рублей -  субсидия предоставлена 1 молодой семье.</w:t>
      </w:r>
    </w:p>
    <w:p w:rsidR="003E48B1" w:rsidRDefault="003E48B1" w:rsidP="003E48B1">
      <w:pPr>
        <w:jc w:val="both"/>
        <w:rPr>
          <w:color w:val="000000"/>
          <w:sz w:val="18"/>
          <w:szCs w:val="18"/>
        </w:rPr>
      </w:pPr>
    </w:p>
    <w:p w:rsidR="003E48B1" w:rsidRDefault="003E48B1" w:rsidP="003E48B1">
      <w:pPr>
        <w:shd w:val="clear" w:color="auto" w:fill="FFFFFF"/>
        <w:jc w:val="both"/>
        <w:rPr>
          <w:rFonts w:eastAsia="Times New Roman"/>
          <w:color w:val="000000"/>
          <w:spacing w:val="-4"/>
          <w:sz w:val="28"/>
          <w:szCs w:val="28"/>
        </w:rPr>
      </w:pPr>
      <w:r>
        <w:rPr>
          <w:color w:val="000000"/>
          <w:sz w:val="28"/>
          <w:szCs w:val="28"/>
        </w:rPr>
        <w:t xml:space="preserve">           </w:t>
      </w:r>
      <w:r>
        <w:rPr>
          <w:b/>
          <w:color w:val="000000"/>
          <w:sz w:val="28"/>
          <w:szCs w:val="28"/>
        </w:rPr>
        <w:t>По подразделу</w:t>
      </w:r>
      <w:r>
        <w:rPr>
          <w:b/>
          <w:bCs/>
          <w:color w:val="000000"/>
          <w:sz w:val="28"/>
          <w:szCs w:val="28"/>
        </w:rPr>
        <w:t xml:space="preserve"> 1006</w:t>
      </w:r>
      <w:r>
        <w:rPr>
          <w:color w:val="000000"/>
          <w:sz w:val="28"/>
          <w:szCs w:val="28"/>
        </w:rPr>
        <w:t xml:space="preserve"> «Другие вопросы в области социальной политики» при плане 100 000,00 рублей, расходы составили 14 000,00 рублей. </w:t>
      </w:r>
      <w:r>
        <w:rPr>
          <w:rFonts w:eastAsia="Times New Roman"/>
          <w:color w:val="000000"/>
          <w:spacing w:val="-4"/>
          <w:sz w:val="28"/>
          <w:szCs w:val="28"/>
        </w:rPr>
        <w:t xml:space="preserve">Осуществлялись  расходы </w:t>
      </w:r>
      <w:r>
        <w:rPr>
          <w:sz w:val="28"/>
          <w:szCs w:val="28"/>
        </w:rPr>
        <w:t>на подготовку лиц, желающих принять на воспитание в свою семью ребенка, оставшегося без попечения родителей(2 семьи)</w:t>
      </w:r>
      <w:r>
        <w:rPr>
          <w:rFonts w:eastAsia="Times New Roman"/>
          <w:color w:val="000000"/>
          <w:spacing w:val="-4"/>
          <w:sz w:val="28"/>
          <w:szCs w:val="28"/>
        </w:rPr>
        <w:t>.</w:t>
      </w:r>
    </w:p>
    <w:p w:rsidR="003E48B1" w:rsidRDefault="003E48B1" w:rsidP="003E48B1">
      <w:pPr>
        <w:ind w:firstLine="700"/>
        <w:jc w:val="both"/>
        <w:rPr>
          <w:rFonts w:eastAsiaTheme="minorEastAsia"/>
          <w:color w:val="000000"/>
          <w:sz w:val="28"/>
          <w:szCs w:val="28"/>
        </w:rPr>
      </w:pPr>
    </w:p>
    <w:p w:rsidR="003E48B1" w:rsidRDefault="003E48B1" w:rsidP="003E48B1">
      <w:pPr>
        <w:ind w:firstLine="700"/>
        <w:jc w:val="both"/>
        <w:rPr>
          <w:color w:val="000000"/>
          <w:sz w:val="28"/>
          <w:szCs w:val="28"/>
        </w:rPr>
      </w:pPr>
    </w:p>
    <w:p w:rsidR="003E48B1" w:rsidRDefault="003E48B1" w:rsidP="003E48B1">
      <w:pPr>
        <w:ind w:firstLine="700"/>
        <w:jc w:val="both"/>
        <w:rPr>
          <w:color w:val="000000"/>
          <w:sz w:val="28"/>
          <w:szCs w:val="28"/>
        </w:rPr>
      </w:pPr>
      <w:r>
        <w:rPr>
          <w:color w:val="000000"/>
          <w:sz w:val="28"/>
          <w:szCs w:val="28"/>
        </w:rPr>
        <w:t xml:space="preserve">Расходы по разделу </w:t>
      </w:r>
      <w:r>
        <w:rPr>
          <w:b/>
          <w:bCs/>
          <w:color w:val="000000"/>
          <w:sz w:val="28"/>
          <w:szCs w:val="28"/>
        </w:rPr>
        <w:t xml:space="preserve">1100 «Физическая культура и спорт» </w:t>
      </w:r>
      <w:r>
        <w:rPr>
          <w:color w:val="000000"/>
          <w:sz w:val="28"/>
          <w:szCs w:val="28"/>
        </w:rPr>
        <w:t xml:space="preserve">при плане 251 452 486,21 рублей, исполнены в сумме 124 211 776,67 рублей, что составляет 49,4% плановых назначений. </w:t>
      </w:r>
    </w:p>
    <w:p w:rsidR="003E48B1" w:rsidRDefault="003E48B1" w:rsidP="003E48B1">
      <w:pPr>
        <w:ind w:firstLine="700"/>
        <w:jc w:val="both"/>
        <w:rPr>
          <w:color w:val="000000"/>
          <w:sz w:val="28"/>
          <w:szCs w:val="28"/>
        </w:rPr>
      </w:pPr>
      <w:r>
        <w:rPr>
          <w:b/>
          <w:color w:val="000000"/>
          <w:sz w:val="28"/>
          <w:szCs w:val="28"/>
        </w:rPr>
        <w:t>По подразделу</w:t>
      </w:r>
      <w:r>
        <w:rPr>
          <w:b/>
          <w:bCs/>
          <w:color w:val="000000"/>
          <w:sz w:val="28"/>
          <w:szCs w:val="28"/>
        </w:rPr>
        <w:t xml:space="preserve"> 1101</w:t>
      </w:r>
      <w:r>
        <w:rPr>
          <w:color w:val="000000"/>
          <w:sz w:val="28"/>
          <w:szCs w:val="28"/>
        </w:rPr>
        <w:t xml:space="preserve"> «Физическая культура» </w:t>
      </w:r>
      <w:r>
        <w:rPr>
          <w:color w:val="000000"/>
          <w:sz w:val="28"/>
          <w:szCs w:val="28"/>
          <w:lang w:val="en-US"/>
        </w:rPr>
        <w:t> </w:t>
      </w:r>
      <w:r>
        <w:rPr>
          <w:color w:val="000000"/>
          <w:sz w:val="28"/>
          <w:szCs w:val="28"/>
        </w:rPr>
        <w:t xml:space="preserve">при плане 262 428,00 рублей, расходы бюджета составили 242 082,99 рубля. </w:t>
      </w:r>
    </w:p>
    <w:p w:rsidR="003E48B1" w:rsidRDefault="003E48B1" w:rsidP="003E48B1">
      <w:pPr>
        <w:jc w:val="both"/>
        <w:rPr>
          <w:color w:val="000000"/>
          <w:sz w:val="28"/>
          <w:szCs w:val="28"/>
        </w:rPr>
      </w:pPr>
      <w:r>
        <w:rPr>
          <w:color w:val="000000"/>
          <w:sz w:val="28"/>
          <w:szCs w:val="28"/>
        </w:rPr>
        <w:t xml:space="preserve">          </w:t>
      </w:r>
      <w:r>
        <w:rPr>
          <w:b/>
          <w:color w:val="000000"/>
          <w:sz w:val="28"/>
          <w:szCs w:val="28"/>
        </w:rPr>
        <w:t>По подразделу</w:t>
      </w:r>
      <w:r>
        <w:rPr>
          <w:color w:val="000000"/>
          <w:sz w:val="28"/>
          <w:szCs w:val="28"/>
        </w:rPr>
        <w:t xml:space="preserve"> </w:t>
      </w:r>
      <w:r>
        <w:rPr>
          <w:b/>
          <w:color w:val="000000"/>
          <w:sz w:val="28"/>
          <w:szCs w:val="28"/>
        </w:rPr>
        <w:t>1102</w:t>
      </w:r>
      <w:r>
        <w:rPr>
          <w:color w:val="000000"/>
          <w:sz w:val="28"/>
          <w:szCs w:val="28"/>
        </w:rPr>
        <w:t xml:space="preserve"> «Массовый спорт» при плане 236 909 001,94 рубль, расходы бюджета составили 110 067 363,64 рубля, в том числе:      предоставление субсидии на выполнение муниципального задания МАУ "Спортивный комплекс "Стародуб" -  37 421 215,39 рублей;</w:t>
      </w:r>
    </w:p>
    <w:p w:rsidR="003E48B1" w:rsidRDefault="003E48B1" w:rsidP="003E48B1">
      <w:pPr>
        <w:jc w:val="both"/>
        <w:rPr>
          <w:color w:val="000000"/>
          <w:sz w:val="28"/>
          <w:szCs w:val="28"/>
        </w:rPr>
      </w:pPr>
      <w:r>
        <w:rPr>
          <w:color w:val="000000"/>
          <w:sz w:val="28"/>
          <w:szCs w:val="28"/>
        </w:rPr>
        <w:t>строительство спортивно-оздоровительного комплекса с бассейном – 66 359 430,76 рублей;</w:t>
      </w:r>
    </w:p>
    <w:p w:rsidR="003E48B1" w:rsidRDefault="003E48B1" w:rsidP="003E48B1">
      <w:pPr>
        <w:jc w:val="both"/>
        <w:rPr>
          <w:color w:val="000000"/>
          <w:sz w:val="28"/>
          <w:szCs w:val="28"/>
        </w:rPr>
      </w:pPr>
      <w:r>
        <w:rPr>
          <w:color w:val="000000"/>
          <w:sz w:val="28"/>
          <w:szCs w:val="28"/>
        </w:rPr>
        <w:lastRenderedPageBreak/>
        <w:t>содержание обслуживающего персонала МАУ "Спортивный комплекс "Стародуб" – 3 921 080,84 рублей;</w:t>
      </w:r>
    </w:p>
    <w:p w:rsidR="003E48B1" w:rsidRDefault="003E48B1" w:rsidP="003E48B1">
      <w:pPr>
        <w:jc w:val="both"/>
        <w:rPr>
          <w:color w:val="000000"/>
          <w:sz w:val="28"/>
          <w:szCs w:val="28"/>
        </w:rPr>
      </w:pPr>
      <w:r>
        <w:rPr>
          <w:color w:val="000000"/>
          <w:sz w:val="28"/>
          <w:szCs w:val="28"/>
        </w:rPr>
        <w:t>оснащение объектов спортивной инфраструктуры спортивно-технологическим оборудованием – 2 365 636,65 рублей.</w:t>
      </w:r>
    </w:p>
    <w:p w:rsidR="003E48B1" w:rsidRDefault="003E48B1" w:rsidP="003E48B1">
      <w:pPr>
        <w:jc w:val="both"/>
        <w:rPr>
          <w:color w:val="000000"/>
          <w:sz w:val="28"/>
          <w:szCs w:val="28"/>
        </w:rPr>
      </w:pPr>
      <w:r>
        <w:rPr>
          <w:color w:val="000000"/>
          <w:sz w:val="28"/>
          <w:szCs w:val="28"/>
        </w:rPr>
        <w:t xml:space="preserve">          </w:t>
      </w:r>
      <w:r>
        <w:rPr>
          <w:b/>
          <w:color w:val="000000"/>
          <w:sz w:val="28"/>
          <w:szCs w:val="28"/>
        </w:rPr>
        <w:t>По подразделу 1103</w:t>
      </w:r>
      <w:r>
        <w:rPr>
          <w:color w:val="000000"/>
          <w:sz w:val="28"/>
          <w:szCs w:val="28"/>
        </w:rPr>
        <w:t xml:space="preserve"> «Спорт высших достижений»  при плане 14 281 056,27 рублей, расходы составили 13 902 330,04 рублей, отражены расходы на содержание детской юношеской спортивной школы. </w:t>
      </w:r>
    </w:p>
    <w:p w:rsidR="003E48B1" w:rsidRDefault="003E48B1" w:rsidP="003E48B1">
      <w:pPr>
        <w:jc w:val="both"/>
        <w:rPr>
          <w:color w:val="000000"/>
          <w:sz w:val="28"/>
          <w:szCs w:val="28"/>
        </w:rPr>
      </w:pPr>
      <w:r>
        <w:rPr>
          <w:color w:val="000000"/>
          <w:sz w:val="28"/>
          <w:szCs w:val="28"/>
        </w:rPr>
        <w:t xml:space="preserve"> </w:t>
      </w:r>
    </w:p>
    <w:p w:rsidR="003E48B1" w:rsidRDefault="003E48B1" w:rsidP="003E48B1">
      <w:pPr>
        <w:jc w:val="both"/>
        <w:rPr>
          <w:color w:val="000000"/>
          <w:sz w:val="28"/>
          <w:szCs w:val="28"/>
        </w:rPr>
      </w:pPr>
      <w:r>
        <w:rPr>
          <w:color w:val="000000"/>
          <w:sz w:val="28"/>
          <w:szCs w:val="28"/>
        </w:rPr>
        <w:t xml:space="preserve">          </w:t>
      </w:r>
    </w:p>
    <w:p w:rsidR="003E48B1" w:rsidRDefault="003E48B1" w:rsidP="003E48B1">
      <w:pPr>
        <w:jc w:val="both"/>
        <w:rPr>
          <w:color w:val="000000"/>
          <w:sz w:val="28"/>
          <w:szCs w:val="28"/>
        </w:rPr>
      </w:pPr>
      <w:r>
        <w:rPr>
          <w:color w:val="000000"/>
          <w:sz w:val="28"/>
          <w:szCs w:val="28"/>
        </w:rPr>
        <w:t xml:space="preserve">          По разделу </w:t>
      </w:r>
      <w:r>
        <w:rPr>
          <w:b/>
          <w:color w:val="000000"/>
          <w:sz w:val="28"/>
          <w:szCs w:val="28"/>
        </w:rPr>
        <w:t>1300 «Обслуживание государственного (муниципального) долга»</w:t>
      </w:r>
      <w:r>
        <w:rPr>
          <w:color w:val="000000"/>
          <w:sz w:val="28"/>
          <w:szCs w:val="28"/>
        </w:rPr>
        <w:t xml:space="preserve">, подразделу </w:t>
      </w:r>
      <w:r>
        <w:rPr>
          <w:b/>
          <w:color w:val="000000"/>
          <w:sz w:val="28"/>
          <w:szCs w:val="28"/>
        </w:rPr>
        <w:t>1301</w:t>
      </w:r>
      <w:r>
        <w:rPr>
          <w:color w:val="000000"/>
          <w:sz w:val="28"/>
          <w:szCs w:val="28"/>
        </w:rPr>
        <w:t xml:space="preserve"> «Обслуживание государственного (муниципального) долга» при плане 20 340,72 рублей, расходы составили 20 340,72 рублей.  </w:t>
      </w:r>
    </w:p>
    <w:p w:rsidR="003E48B1" w:rsidRDefault="003E48B1" w:rsidP="003E48B1">
      <w:pPr>
        <w:jc w:val="both"/>
        <w:rPr>
          <w:sz w:val="28"/>
          <w:szCs w:val="28"/>
        </w:rPr>
      </w:pPr>
      <w:bookmarkStart w:id="0" w:name="_GoBack"/>
      <w:bookmarkEnd w:id="0"/>
    </w:p>
    <w:sectPr w:rsidR="003E48B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5B6B"/>
    <w:rsid w:val="003E48B1"/>
    <w:rsid w:val="006861B9"/>
    <w:rsid w:val="007C5B6B"/>
    <w:rsid w:val="00C96D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6464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24</Pages>
  <Words>6262</Words>
  <Characters>35694</Characters>
  <Application>Microsoft Office Word</Application>
  <DocSecurity>0</DocSecurity>
  <Lines>297</Lines>
  <Paragraphs>83</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41873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Work</dc:creator>
  <cp:keywords/>
  <dc:description/>
  <cp:lastModifiedBy>Work</cp:lastModifiedBy>
  <cp:revision>3</cp:revision>
  <dcterms:created xsi:type="dcterms:W3CDTF">2026-03-26T07:24:00Z</dcterms:created>
  <dcterms:modified xsi:type="dcterms:W3CDTF">2026-04-14T09:07:00Z</dcterms:modified>
</cp:coreProperties>
</file>